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F030" w14:textId="77777777" w:rsidR="00AF0C57" w:rsidRPr="00AF0C57" w:rsidRDefault="00AF0C57" w:rsidP="00AF0C57">
      <w:pPr>
        <w:rPr>
          <w:rFonts w:ascii="Arial" w:hAnsi="Arial" w:cs="Arial"/>
          <w:sz w:val="22"/>
          <w:szCs w:val="22"/>
        </w:rPr>
      </w:pPr>
      <w:r w:rsidRPr="00AF0C57">
        <w:rPr>
          <w:rFonts w:ascii="Arial" w:hAnsi="Arial" w:cs="Arial"/>
          <w:noProof/>
          <w:sz w:val="22"/>
          <w:szCs w:val="22"/>
        </w:rPr>
        <w:drawing>
          <wp:anchor distT="0" distB="0" distL="114300" distR="114300" simplePos="0" relativeHeight="251683840" behindDoc="1" locked="0" layoutInCell="1" allowOverlap="1" wp14:anchorId="05C7C156" wp14:editId="5B50C387">
            <wp:simplePos x="0" y="0"/>
            <wp:positionH relativeFrom="column">
              <wp:posOffset>1282700</wp:posOffset>
            </wp:positionH>
            <wp:positionV relativeFrom="paragraph">
              <wp:posOffset>285750</wp:posOffset>
            </wp:positionV>
            <wp:extent cx="2857500" cy="2139950"/>
            <wp:effectExtent l="0" t="0" r="0" b="0"/>
            <wp:wrapNone/>
            <wp:docPr id="1" name="Picture 1" descr="Image result for yate and district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te and district 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anchor>
        </w:drawing>
      </w:r>
    </w:p>
    <w:p w14:paraId="0CEB434C" w14:textId="77777777" w:rsidR="00AF0C57" w:rsidRPr="00AF0C57" w:rsidRDefault="00AF0C57" w:rsidP="00AF0C57">
      <w:pPr>
        <w:rPr>
          <w:rFonts w:ascii="Arial" w:hAnsi="Arial" w:cs="Arial"/>
          <w:sz w:val="22"/>
          <w:szCs w:val="22"/>
        </w:rPr>
      </w:pPr>
    </w:p>
    <w:p w14:paraId="388176A1" w14:textId="77777777" w:rsidR="00AF0C57" w:rsidRPr="00AF0C57" w:rsidRDefault="00AF0C57" w:rsidP="00AF0C57">
      <w:pPr>
        <w:rPr>
          <w:rFonts w:ascii="Arial" w:hAnsi="Arial" w:cs="Arial"/>
          <w:sz w:val="22"/>
          <w:szCs w:val="22"/>
        </w:rPr>
      </w:pPr>
    </w:p>
    <w:p w14:paraId="59B0C4EB" w14:textId="77777777" w:rsidR="00AF0C57" w:rsidRPr="00AF0C57" w:rsidRDefault="00AF0C57" w:rsidP="00AF0C57">
      <w:pPr>
        <w:rPr>
          <w:rFonts w:ascii="Arial" w:hAnsi="Arial" w:cs="Arial"/>
          <w:sz w:val="22"/>
          <w:szCs w:val="22"/>
        </w:rPr>
      </w:pPr>
    </w:p>
    <w:p w14:paraId="6D7F61AE" w14:textId="77777777" w:rsidR="00AF0C57" w:rsidRPr="00AF0C57" w:rsidRDefault="00AF0C57" w:rsidP="00AF0C57">
      <w:pPr>
        <w:rPr>
          <w:rFonts w:ascii="Arial" w:hAnsi="Arial" w:cs="Arial"/>
          <w:sz w:val="22"/>
          <w:szCs w:val="22"/>
        </w:rPr>
      </w:pPr>
    </w:p>
    <w:p w14:paraId="4AD34925" w14:textId="77777777" w:rsidR="00AF0C57" w:rsidRPr="00AF0C57" w:rsidRDefault="00AF0C57" w:rsidP="00AF0C57">
      <w:pPr>
        <w:rPr>
          <w:rFonts w:ascii="Arial" w:hAnsi="Arial" w:cs="Arial"/>
          <w:sz w:val="22"/>
          <w:szCs w:val="22"/>
        </w:rPr>
      </w:pPr>
    </w:p>
    <w:p w14:paraId="26A9F0E0" w14:textId="77777777" w:rsidR="00AF0C57" w:rsidRPr="00AF0C57" w:rsidRDefault="00AF0C57" w:rsidP="00AF0C57">
      <w:pPr>
        <w:rPr>
          <w:rFonts w:ascii="Arial" w:hAnsi="Arial" w:cs="Arial"/>
          <w:sz w:val="22"/>
          <w:szCs w:val="22"/>
        </w:rPr>
      </w:pPr>
    </w:p>
    <w:p w14:paraId="608A9272" w14:textId="77777777" w:rsidR="00AF0C57" w:rsidRPr="00AF0C57" w:rsidRDefault="00AF0C57" w:rsidP="00AF0C57">
      <w:pPr>
        <w:rPr>
          <w:rFonts w:ascii="Arial" w:hAnsi="Arial" w:cs="Arial"/>
          <w:sz w:val="22"/>
          <w:szCs w:val="22"/>
        </w:rPr>
      </w:pPr>
    </w:p>
    <w:p w14:paraId="3F210DC9" w14:textId="77777777" w:rsidR="00AF0C57" w:rsidRPr="00AF0C57" w:rsidRDefault="00AF0C57" w:rsidP="00AF0C57">
      <w:pPr>
        <w:rPr>
          <w:rFonts w:ascii="Arial" w:hAnsi="Arial" w:cs="Arial"/>
          <w:sz w:val="22"/>
          <w:szCs w:val="22"/>
        </w:rPr>
      </w:pPr>
    </w:p>
    <w:p w14:paraId="721AA0D9" w14:textId="77777777" w:rsidR="00AF0C57" w:rsidRPr="00AF0C57" w:rsidRDefault="00AF0C57" w:rsidP="00AF0C57">
      <w:pPr>
        <w:rPr>
          <w:rFonts w:ascii="Arial" w:hAnsi="Arial" w:cs="Arial"/>
          <w:sz w:val="22"/>
          <w:szCs w:val="22"/>
        </w:rPr>
      </w:pPr>
    </w:p>
    <w:p w14:paraId="029993F4" w14:textId="77777777" w:rsidR="00AF0C57" w:rsidRPr="00AF0C57" w:rsidRDefault="00AF0C57" w:rsidP="00AF0C57">
      <w:pPr>
        <w:rPr>
          <w:rFonts w:ascii="Arial" w:hAnsi="Arial" w:cs="Arial"/>
          <w:sz w:val="22"/>
          <w:szCs w:val="22"/>
        </w:rPr>
      </w:pPr>
    </w:p>
    <w:p w14:paraId="58CDB980" w14:textId="77777777" w:rsidR="00AF0C57" w:rsidRPr="00AF0C57" w:rsidRDefault="00AF0C57" w:rsidP="00AF0C57">
      <w:pPr>
        <w:rPr>
          <w:rFonts w:ascii="Arial" w:hAnsi="Arial" w:cs="Arial"/>
          <w:sz w:val="22"/>
          <w:szCs w:val="22"/>
        </w:rPr>
      </w:pPr>
    </w:p>
    <w:p w14:paraId="2F31C746" w14:textId="77777777" w:rsidR="00AF0C57" w:rsidRPr="00AF0C57" w:rsidRDefault="00AF0C57" w:rsidP="00AF0C57">
      <w:pPr>
        <w:pStyle w:val="BodyText"/>
        <w:jc w:val="center"/>
        <w:rPr>
          <w:rFonts w:cs="Arial"/>
          <w:b/>
          <w:sz w:val="22"/>
          <w:szCs w:val="22"/>
        </w:rPr>
      </w:pPr>
    </w:p>
    <w:p w14:paraId="2F1792C7" w14:textId="515B8EAB" w:rsidR="00AF0C57" w:rsidRPr="00AF0C57" w:rsidRDefault="00AF0C57" w:rsidP="00AF0C57">
      <w:pPr>
        <w:pStyle w:val="BodyText"/>
        <w:jc w:val="center"/>
        <w:rPr>
          <w:rFonts w:cs="Arial"/>
          <w:b/>
          <w:sz w:val="22"/>
          <w:szCs w:val="22"/>
        </w:rPr>
      </w:pPr>
    </w:p>
    <w:p w14:paraId="407D1DE6" w14:textId="77777777" w:rsidR="00AF0C57" w:rsidRPr="00AF0C57" w:rsidRDefault="00AF0C57" w:rsidP="00AF0C57">
      <w:pPr>
        <w:pStyle w:val="BodyText"/>
        <w:jc w:val="center"/>
        <w:rPr>
          <w:rFonts w:cs="Arial"/>
          <w:b/>
          <w:sz w:val="22"/>
          <w:szCs w:val="22"/>
        </w:rPr>
      </w:pPr>
    </w:p>
    <w:p w14:paraId="75BFA90B" w14:textId="77777777" w:rsidR="00AF0C57" w:rsidRDefault="00AF0C57" w:rsidP="00AF0C57">
      <w:pPr>
        <w:pStyle w:val="BodyText"/>
        <w:jc w:val="center"/>
        <w:rPr>
          <w:rFonts w:cs="Arial"/>
          <w:b/>
          <w:sz w:val="48"/>
          <w:szCs w:val="48"/>
        </w:rPr>
      </w:pPr>
    </w:p>
    <w:p w14:paraId="237CD59C" w14:textId="77777777" w:rsidR="00AF0C57" w:rsidRDefault="00AF0C57" w:rsidP="00AF0C57">
      <w:pPr>
        <w:pStyle w:val="BodyText"/>
        <w:jc w:val="center"/>
        <w:rPr>
          <w:rFonts w:cs="Arial"/>
          <w:b/>
          <w:sz w:val="48"/>
          <w:szCs w:val="48"/>
        </w:rPr>
      </w:pPr>
    </w:p>
    <w:p w14:paraId="675256BD" w14:textId="54C4F877" w:rsidR="00AF0C57" w:rsidRPr="00AF0C57" w:rsidRDefault="00AF0C57" w:rsidP="00AF0C57">
      <w:pPr>
        <w:pStyle w:val="BodyText"/>
        <w:jc w:val="center"/>
        <w:rPr>
          <w:rFonts w:cs="Arial"/>
          <w:b/>
          <w:sz w:val="48"/>
          <w:szCs w:val="48"/>
        </w:rPr>
      </w:pPr>
      <w:r w:rsidRPr="00AF0C57">
        <w:rPr>
          <w:rFonts w:cs="Arial"/>
          <w:b/>
          <w:sz w:val="48"/>
          <w:szCs w:val="48"/>
        </w:rPr>
        <w:t>Yate and District Athletic Club Adult Safeguarding &amp;</w:t>
      </w:r>
    </w:p>
    <w:p w14:paraId="5CD68F70" w14:textId="77777777" w:rsidR="00AF0C57" w:rsidRPr="00AF0C57" w:rsidRDefault="00AF0C57" w:rsidP="00AF0C57">
      <w:pPr>
        <w:pStyle w:val="BodyText"/>
        <w:jc w:val="center"/>
        <w:rPr>
          <w:rFonts w:cs="Arial"/>
          <w:b/>
          <w:sz w:val="22"/>
          <w:szCs w:val="22"/>
        </w:rPr>
      </w:pPr>
      <w:r w:rsidRPr="00AF0C57">
        <w:rPr>
          <w:rFonts w:cs="Arial"/>
          <w:b/>
          <w:sz w:val="48"/>
          <w:szCs w:val="48"/>
        </w:rPr>
        <w:t>Welfare Policy</w:t>
      </w:r>
    </w:p>
    <w:p w14:paraId="2E49A26A" w14:textId="77777777" w:rsidR="00AF0C57" w:rsidRPr="00AF0C57" w:rsidRDefault="00AF0C57" w:rsidP="00AF0C57">
      <w:pPr>
        <w:pStyle w:val="BodyText"/>
        <w:jc w:val="center"/>
        <w:rPr>
          <w:rFonts w:cs="Arial"/>
          <w:b/>
          <w:sz w:val="22"/>
          <w:szCs w:val="22"/>
          <w:u w:val="single"/>
        </w:rPr>
      </w:pPr>
    </w:p>
    <w:p w14:paraId="59E89778" w14:textId="77777777" w:rsidR="00AF0C57" w:rsidRPr="00AF0C57" w:rsidRDefault="00AF0C57" w:rsidP="00AF0C57">
      <w:pPr>
        <w:pStyle w:val="BodyText"/>
        <w:rPr>
          <w:rFonts w:cs="Arial"/>
          <w:b/>
          <w:sz w:val="22"/>
          <w:szCs w:val="22"/>
          <w:u w:val="single"/>
        </w:rPr>
      </w:pPr>
    </w:p>
    <w:p w14:paraId="4B07C410" w14:textId="77777777" w:rsidR="00AF0C57" w:rsidRPr="00AF0C57" w:rsidRDefault="00AF0C57" w:rsidP="00AF0C57">
      <w:pPr>
        <w:pStyle w:val="BodyText"/>
        <w:rPr>
          <w:rFonts w:cs="Arial"/>
          <w:b/>
          <w:sz w:val="22"/>
          <w:szCs w:val="22"/>
          <w:u w:val="single"/>
        </w:rPr>
      </w:pPr>
    </w:p>
    <w:p w14:paraId="03F9821E" w14:textId="77777777" w:rsidR="00AF0C57" w:rsidRPr="00AF0C57" w:rsidRDefault="00AF0C57" w:rsidP="00AF0C57">
      <w:pPr>
        <w:pStyle w:val="BodyText"/>
        <w:rPr>
          <w:rFonts w:cs="Arial"/>
          <w:b/>
          <w:sz w:val="22"/>
          <w:szCs w:val="22"/>
          <w:u w:val="single"/>
        </w:rPr>
      </w:pPr>
    </w:p>
    <w:p w14:paraId="16016662" w14:textId="77777777" w:rsidR="00AF0C57" w:rsidRPr="00AF0C57" w:rsidRDefault="00AF0C57" w:rsidP="00AF0C57">
      <w:pPr>
        <w:pStyle w:val="BodyText"/>
        <w:rPr>
          <w:rFonts w:cs="Arial"/>
          <w:b/>
          <w:sz w:val="22"/>
          <w:szCs w:val="22"/>
          <w:u w:val="single"/>
        </w:rPr>
      </w:pPr>
    </w:p>
    <w:p w14:paraId="4EC17AE4" w14:textId="77777777" w:rsidR="00AF0C57" w:rsidRPr="00AF0C57" w:rsidRDefault="00AF0C57" w:rsidP="00AF0C57">
      <w:pPr>
        <w:pStyle w:val="BodyText"/>
        <w:rPr>
          <w:rFonts w:cs="Arial"/>
          <w:b/>
          <w:sz w:val="22"/>
          <w:szCs w:val="22"/>
          <w:u w:val="single"/>
        </w:rPr>
      </w:pPr>
    </w:p>
    <w:p w14:paraId="6F946CFE" w14:textId="77777777" w:rsidR="00AF0C57" w:rsidRPr="00AF0C57" w:rsidRDefault="00AF0C57" w:rsidP="00AF0C57">
      <w:pPr>
        <w:pStyle w:val="BodyText"/>
        <w:rPr>
          <w:rFonts w:cs="Arial"/>
          <w:b/>
          <w:sz w:val="22"/>
          <w:szCs w:val="22"/>
          <w:u w:val="single"/>
        </w:rPr>
      </w:pPr>
    </w:p>
    <w:p w14:paraId="2C264941" w14:textId="77777777" w:rsidR="00AF0C57" w:rsidRPr="00AF0C57" w:rsidRDefault="00AF0C57" w:rsidP="00AF0C57">
      <w:pPr>
        <w:pStyle w:val="BodyText"/>
        <w:rPr>
          <w:rFonts w:cs="Arial"/>
          <w:b/>
          <w:sz w:val="22"/>
          <w:szCs w:val="22"/>
          <w:u w:val="single"/>
        </w:rPr>
      </w:pPr>
    </w:p>
    <w:p w14:paraId="53D51B8D" w14:textId="77777777" w:rsidR="00AF0C57" w:rsidRPr="00AF0C57" w:rsidRDefault="00AF0C57" w:rsidP="00AF0C57">
      <w:pPr>
        <w:pStyle w:val="BodyText"/>
        <w:rPr>
          <w:rFonts w:cs="Arial"/>
          <w:b/>
          <w:sz w:val="22"/>
          <w:szCs w:val="22"/>
          <w:u w:val="single"/>
        </w:rPr>
      </w:pPr>
    </w:p>
    <w:p w14:paraId="318EE15E" w14:textId="77777777" w:rsidR="00AF0C57" w:rsidRPr="00AF0C57" w:rsidRDefault="00AF0C57" w:rsidP="00AF0C57">
      <w:pPr>
        <w:pStyle w:val="BodyText"/>
        <w:rPr>
          <w:rFonts w:cs="Arial"/>
          <w:b/>
          <w:sz w:val="22"/>
          <w:szCs w:val="22"/>
          <w:u w:val="single"/>
        </w:rPr>
      </w:pPr>
    </w:p>
    <w:p w14:paraId="51689143" w14:textId="77777777" w:rsidR="00AF0C57" w:rsidRPr="00AF0C57" w:rsidRDefault="00AF0C57" w:rsidP="00AF0C57">
      <w:pPr>
        <w:pStyle w:val="BodyText"/>
        <w:rPr>
          <w:rFonts w:cs="Arial"/>
          <w:b/>
          <w:sz w:val="22"/>
          <w:szCs w:val="22"/>
          <w:u w:val="single"/>
        </w:rPr>
      </w:pPr>
    </w:p>
    <w:p w14:paraId="3399A76F" w14:textId="77777777" w:rsidR="00AF0C57" w:rsidRPr="00AF0C57" w:rsidRDefault="00AF0C57" w:rsidP="00AF0C57">
      <w:pPr>
        <w:pStyle w:val="BodyText"/>
        <w:rPr>
          <w:rFonts w:cs="Arial"/>
          <w:b/>
          <w:sz w:val="22"/>
          <w:szCs w:val="22"/>
          <w:u w:val="single"/>
        </w:rPr>
      </w:pPr>
    </w:p>
    <w:p w14:paraId="28B91CFA" w14:textId="77777777" w:rsidR="00AF0C57" w:rsidRPr="00AF0C57" w:rsidRDefault="00AF0C57" w:rsidP="00AF0C57">
      <w:pPr>
        <w:pStyle w:val="BodyText"/>
        <w:rPr>
          <w:rFonts w:cs="Arial"/>
          <w:b/>
          <w:sz w:val="22"/>
          <w:szCs w:val="22"/>
          <w:u w:val="single"/>
        </w:rPr>
      </w:pPr>
    </w:p>
    <w:p w14:paraId="60995984" w14:textId="071B7620" w:rsidR="00AF0C57" w:rsidRDefault="00AF0C57" w:rsidP="00AF0C57">
      <w:pPr>
        <w:pStyle w:val="BodyText"/>
        <w:rPr>
          <w:rFonts w:cs="Arial"/>
          <w:b/>
          <w:sz w:val="22"/>
          <w:szCs w:val="22"/>
          <w:u w:val="single"/>
        </w:rPr>
      </w:pPr>
    </w:p>
    <w:p w14:paraId="438F62CC" w14:textId="6ECDF649" w:rsidR="00AF0C57" w:rsidRDefault="00AF0C57" w:rsidP="00AF0C57">
      <w:pPr>
        <w:pStyle w:val="BodyText"/>
        <w:rPr>
          <w:rFonts w:cs="Arial"/>
          <w:b/>
          <w:sz w:val="22"/>
          <w:szCs w:val="22"/>
          <w:u w:val="single"/>
        </w:rPr>
      </w:pPr>
    </w:p>
    <w:p w14:paraId="6E6E47FA" w14:textId="17CC2C99" w:rsidR="00AF0C57" w:rsidRDefault="00AF0C57" w:rsidP="00AF0C57">
      <w:pPr>
        <w:pStyle w:val="BodyText"/>
        <w:rPr>
          <w:rFonts w:cs="Arial"/>
          <w:b/>
          <w:sz w:val="22"/>
          <w:szCs w:val="22"/>
          <w:u w:val="single"/>
        </w:rPr>
      </w:pPr>
    </w:p>
    <w:p w14:paraId="0ED796EB" w14:textId="7FC564B9" w:rsidR="00AF0C57" w:rsidRDefault="00AF0C57" w:rsidP="00AF0C57">
      <w:pPr>
        <w:pStyle w:val="BodyText"/>
        <w:rPr>
          <w:rFonts w:cs="Arial"/>
          <w:b/>
          <w:sz w:val="22"/>
          <w:szCs w:val="22"/>
          <w:u w:val="single"/>
        </w:rPr>
      </w:pPr>
    </w:p>
    <w:p w14:paraId="52B6059E" w14:textId="2C025458" w:rsidR="00AF0C57" w:rsidRDefault="00AF0C57" w:rsidP="00AF0C57">
      <w:pPr>
        <w:pStyle w:val="BodyText"/>
        <w:rPr>
          <w:rFonts w:cs="Arial"/>
          <w:b/>
          <w:sz w:val="22"/>
          <w:szCs w:val="22"/>
          <w:u w:val="single"/>
        </w:rPr>
      </w:pPr>
    </w:p>
    <w:p w14:paraId="706A748E" w14:textId="3F065B74" w:rsidR="00AF0C57" w:rsidRDefault="00AF0C57" w:rsidP="00AF0C57">
      <w:pPr>
        <w:pStyle w:val="BodyText"/>
        <w:rPr>
          <w:rFonts w:cs="Arial"/>
          <w:b/>
          <w:sz w:val="22"/>
          <w:szCs w:val="22"/>
          <w:u w:val="single"/>
        </w:rPr>
      </w:pPr>
    </w:p>
    <w:p w14:paraId="71EF5252" w14:textId="0536042F" w:rsidR="00AF0C57" w:rsidRDefault="00AF0C57" w:rsidP="00AF0C57">
      <w:pPr>
        <w:pStyle w:val="BodyText"/>
        <w:rPr>
          <w:rFonts w:cs="Arial"/>
          <w:b/>
          <w:sz w:val="22"/>
          <w:szCs w:val="22"/>
          <w:u w:val="single"/>
        </w:rPr>
      </w:pPr>
    </w:p>
    <w:p w14:paraId="044B443D" w14:textId="56857E5F" w:rsidR="00AF0C57" w:rsidRDefault="00AF0C57" w:rsidP="00AF0C57">
      <w:pPr>
        <w:pStyle w:val="BodyText"/>
        <w:rPr>
          <w:rFonts w:cs="Arial"/>
          <w:b/>
          <w:sz w:val="22"/>
          <w:szCs w:val="22"/>
          <w:u w:val="single"/>
        </w:rPr>
      </w:pPr>
    </w:p>
    <w:p w14:paraId="5A4DF4C7" w14:textId="7BB45034" w:rsidR="00AF0C57" w:rsidRDefault="00AF0C57" w:rsidP="00AF0C57">
      <w:pPr>
        <w:pStyle w:val="BodyText"/>
        <w:rPr>
          <w:rFonts w:cs="Arial"/>
          <w:b/>
          <w:sz w:val="22"/>
          <w:szCs w:val="22"/>
          <w:u w:val="single"/>
        </w:rPr>
      </w:pPr>
    </w:p>
    <w:p w14:paraId="4F75D9E5" w14:textId="77777777" w:rsidR="00AF0C57" w:rsidRPr="00AF0C57" w:rsidRDefault="00AF0C57" w:rsidP="00AF0C57">
      <w:pPr>
        <w:pStyle w:val="BodyText"/>
        <w:rPr>
          <w:rFonts w:cs="Arial"/>
          <w:b/>
          <w:sz w:val="22"/>
          <w:szCs w:val="22"/>
          <w:u w:val="single"/>
        </w:rPr>
      </w:pPr>
    </w:p>
    <w:p w14:paraId="760C0DB8" w14:textId="77777777" w:rsidR="00AF0C57" w:rsidRPr="00AF0C57" w:rsidRDefault="00AF0C57" w:rsidP="00AF0C57">
      <w:pPr>
        <w:pStyle w:val="BodyText"/>
        <w:rPr>
          <w:rFonts w:cs="Arial"/>
          <w:b/>
          <w:sz w:val="22"/>
          <w:szCs w:val="22"/>
          <w:u w:val="single"/>
        </w:rPr>
      </w:pPr>
    </w:p>
    <w:p w14:paraId="477733D8" w14:textId="77777777" w:rsidR="00AF0C57" w:rsidRPr="00AF0C57" w:rsidRDefault="00AF0C57" w:rsidP="00AF0C57">
      <w:pPr>
        <w:pStyle w:val="BodyText"/>
        <w:rPr>
          <w:rFonts w:cs="Arial"/>
          <w:b/>
          <w:sz w:val="22"/>
          <w:szCs w:val="22"/>
          <w:u w:val="single"/>
        </w:rPr>
      </w:pPr>
    </w:p>
    <w:p w14:paraId="430CC3CE" w14:textId="77777777" w:rsidR="00AF0C57" w:rsidRPr="00AF0C57" w:rsidRDefault="00AF0C57" w:rsidP="00AF0C57">
      <w:pPr>
        <w:pStyle w:val="BodyText"/>
        <w:rPr>
          <w:rFonts w:cs="Arial"/>
          <w:b/>
          <w:sz w:val="22"/>
          <w:szCs w:val="22"/>
          <w:u w:val="single"/>
        </w:rPr>
      </w:pPr>
    </w:p>
    <w:p w14:paraId="0385E658" w14:textId="1AF0C9FD" w:rsidR="00AF0C57" w:rsidRPr="00AF0C57" w:rsidRDefault="00AF0C57" w:rsidP="00AF0C57">
      <w:pPr>
        <w:pStyle w:val="BodyText"/>
        <w:rPr>
          <w:rFonts w:cs="Arial"/>
          <w:b/>
          <w:sz w:val="22"/>
          <w:szCs w:val="22"/>
          <w:u w:val="single"/>
        </w:rPr>
      </w:pPr>
    </w:p>
    <w:p w14:paraId="2281A2B0" w14:textId="77777777" w:rsidR="00AF0C57" w:rsidRPr="00AF0C57" w:rsidRDefault="00AF0C57" w:rsidP="00AF0C57">
      <w:pPr>
        <w:pStyle w:val="BodyText"/>
        <w:rPr>
          <w:rFonts w:cs="Arial"/>
          <w:b/>
          <w:sz w:val="22"/>
          <w:szCs w:val="22"/>
          <w:u w:val="single"/>
        </w:rPr>
      </w:pPr>
    </w:p>
    <w:p w14:paraId="42E27C4F" w14:textId="77777777" w:rsidR="00AF0C57" w:rsidRPr="00AF0C57" w:rsidRDefault="00AF0C57" w:rsidP="00AF0C57">
      <w:pPr>
        <w:pStyle w:val="BodyText"/>
        <w:jc w:val="both"/>
        <w:rPr>
          <w:rFonts w:cs="Arial"/>
          <w:b/>
          <w:sz w:val="22"/>
          <w:szCs w:val="22"/>
        </w:rPr>
      </w:pPr>
    </w:p>
    <w:p w14:paraId="5CE871BA" w14:textId="77777777" w:rsidR="00D219F6" w:rsidRPr="00AF0C57" w:rsidRDefault="00D219F6" w:rsidP="00D219F6">
      <w:pPr>
        <w:rPr>
          <w:rFonts w:ascii="Arial" w:hAnsi="Arial" w:cs="Arial"/>
          <w:b/>
          <w:sz w:val="22"/>
          <w:szCs w:val="22"/>
          <w:u w:val="single"/>
        </w:rPr>
      </w:pPr>
      <w:r w:rsidRPr="00AF0C57">
        <w:rPr>
          <w:rFonts w:ascii="Arial" w:hAnsi="Arial" w:cs="Arial"/>
          <w:b/>
          <w:sz w:val="22"/>
          <w:szCs w:val="22"/>
          <w:u w:val="single"/>
        </w:rPr>
        <w:lastRenderedPageBreak/>
        <w:t>Introduction</w:t>
      </w:r>
    </w:p>
    <w:p w14:paraId="5C5FE308" w14:textId="77777777" w:rsidR="00D219F6" w:rsidRPr="00AF0C57" w:rsidRDefault="00D219F6" w:rsidP="00D219F6">
      <w:pPr>
        <w:rPr>
          <w:rFonts w:ascii="Arial" w:hAnsi="Arial" w:cs="Arial"/>
          <w:sz w:val="22"/>
          <w:szCs w:val="22"/>
        </w:rPr>
      </w:pPr>
    </w:p>
    <w:p w14:paraId="7276CB2A" w14:textId="77777777" w:rsidR="00AF0C57" w:rsidRPr="00AF0C57" w:rsidRDefault="00AF0C57" w:rsidP="00AF0C57">
      <w:pPr>
        <w:pStyle w:val="BodyText"/>
        <w:jc w:val="both"/>
        <w:rPr>
          <w:rFonts w:cs="Arial"/>
          <w:b/>
          <w:sz w:val="22"/>
          <w:szCs w:val="22"/>
        </w:rPr>
      </w:pPr>
      <w:r w:rsidRPr="00AF0C57">
        <w:rPr>
          <w:rFonts w:cs="Arial"/>
          <w:b/>
          <w:sz w:val="22"/>
          <w:szCs w:val="22"/>
        </w:rPr>
        <w:t xml:space="preserve">Yate and District AC believes that everyone involved in athletics should </w:t>
      </w:r>
      <w:r w:rsidRPr="00564E31">
        <w:rPr>
          <w:rFonts w:cs="Arial"/>
          <w:b/>
          <w:sz w:val="22"/>
          <w:szCs w:val="22"/>
        </w:rPr>
        <w:t>enjoy</w:t>
      </w:r>
      <w:r w:rsidRPr="00AF0C57">
        <w:rPr>
          <w:rFonts w:cs="Arial"/>
          <w:b/>
          <w:color w:val="333300"/>
          <w:sz w:val="22"/>
          <w:szCs w:val="22"/>
        </w:rPr>
        <w:t xml:space="preserve"> </w:t>
      </w:r>
      <w:r w:rsidRPr="00AF0C57">
        <w:rPr>
          <w:rFonts w:cs="Arial"/>
          <w:b/>
          <w:color w:val="000000" w:themeColor="text1"/>
          <w:sz w:val="22"/>
          <w:szCs w:val="22"/>
        </w:rPr>
        <w:t xml:space="preserve">their participation and development in </w:t>
      </w:r>
      <w:r w:rsidRPr="00AF0C57">
        <w:rPr>
          <w:rFonts w:cs="Arial"/>
          <w:b/>
          <w:sz w:val="22"/>
          <w:szCs w:val="22"/>
        </w:rPr>
        <w:t xml:space="preserve">safety and security and with protection from abuse, maltreatment or misconduct. Every individual involved in athletics events and programmes is responsible for upholding this belief. </w:t>
      </w:r>
    </w:p>
    <w:p w14:paraId="0C2E5489" w14:textId="77777777" w:rsidR="00AF0C57" w:rsidRPr="00AF0C57" w:rsidRDefault="00AF0C57" w:rsidP="00D219F6">
      <w:pPr>
        <w:rPr>
          <w:rFonts w:ascii="Arial" w:hAnsi="Arial" w:cs="Arial"/>
          <w:sz w:val="22"/>
          <w:szCs w:val="22"/>
        </w:rPr>
      </w:pPr>
    </w:p>
    <w:p w14:paraId="65958A69" w14:textId="26830A49" w:rsidR="00D219F6" w:rsidRPr="00AF0C57" w:rsidRDefault="00D219F6" w:rsidP="00D219F6">
      <w:pPr>
        <w:rPr>
          <w:rFonts w:ascii="Arial" w:hAnsi="Arial" w:cs="Arial"/>
          <w:sz w:val="22"/>
          <w:szCs w:val="22"/>
        </w:rPr>
      </w:pPr>
      <w:r w:rsidRPr="00AF0C57">
        <w:rPr>
          <w:rFonts w:ascii="Arial" w:hAnsi="Arial" w:cs="Arial"/>
          <w:sz w:val="22"/>
          <w:szCs w:val="22"/>
        </w:rPr>
        <w:t>We all have a responsibility to safeguard adults who are experiencing, or are at risk of, abuse and neglect.</w:t>
      </w:r>
    </w:p>
    <w:p w14:paraId="34EBDC8D" w14:textId="77777777" w:rsidR="00D219F6" w:rsidRPr="00AF0C57" w:rsidRDefault="00D219F6" w:rsidP="00D219F6">
      <w:pPr>
        <w:rPr>
          <w:rFonts w:ascii="Arial" w:hAnsi="Arial" w:cs="Arial"/>
          <w:sz w:val="22"/>
          <w:szCs w:val="22"/>
        </w:rPr>
      </w:pPr>
    </w:p>
    <w:p w14:paraId="5778D11B" w14:textId="1FE0A480" w:rsidR="00D219F6" w:rsidRPr="00AF0C57" w:rsidRDefault="00D219F6" w:rsidP="00D219F6">
      <w:pPr>
        <w:rPr>
          <w:rFonts w:ascii="Arial" w:hAnsi="Arial" w:cs="Arial"/>
          <w:bCs/>
          <w:sz w:val="22"/>
          <w:szCs w:val="22"/>
        </w:rPr>
      </w:pPr>
      <w:r w:rsidRPr="00AF0C57">
        <w:rPr>
          <w:rFonts w:ascii="Arial" w:hAnsi="Arial" w:cs="Arial"/>
          <w:sz w:val="22"/>
          <w:szCs w:val="22"/>
        </w:rPr>
        <w:t>This policy and procedures outlines what adult safeguarding is and what to do if you have a concern.</w:t>
      </w:r>
      <w:r w:rsidRPr="00AF0C57">
        <w:rPr>
          <w:rFonts w:ascii="Arial" w:hAnsi="Arial" w:cs="Arial"/>
          <w:b/>
          <w:bCs/>
          <w:sz w:val="22"/>
          <w:szCs w:val="22"/>
        </w:rPr>
        <w:t xml:space="preserve"> </w:t>
      </w:r>
      <w:r w:rsidRPr="00EC6987">
        <w:rPr>
          <w:rFonts w:ascii="Arial" w:hAnsi="Arial" w:cs="Arial"/>
          <w:bCs/>
          <w:sz w:val="22"/>
          <w:szCs w:val="22"/>
        </w:rPr>
        <w:t>The safeguarding children and young people policy, for those under the age of 18, is covered in a separate document</w:t>
      </w:r>
      <w:r w:rsidR="00EC6987" w:rsidRPr="00EC6987">
        <w:rPr>
          <w:rFonts w:ascii="Arial" w:hAnsi="Arial" w:cs="Arial"/>
          <w:bCs/>
          <w:sz w:val="22"/>
          <w:szCs w:val="22"/>
        </w:rPr>
        <w:t xml:space="preserve"> which can be found on our website</w:t>
      </w:r>
      <w:r w:rsidRPr="00EC6987">
        <w:rPr>
          <w:rFonts w:ascii="Arial" w:hAnsi="Arial" w:cs="Arial"/>
          <w:bCs/>
          <w:sz w:val="22"/>
          <w:szCs w:val="22"/>
        </w:rPr>
        <w:t>.</w:t>
      </w:r>
    </w:p>
    <w:p w14:paraId="50FAE860" w14:textId="77777777" w:rsidR="00D219F6" w:rsidRPr="00AF0C57" w:rsidRDefault="00D219F6" w:rsidP="00D219F6">
      <w:pPr>
        <w:rPr>
          <w:rFonts w:ascii="Arial" w:hAnsi="Arial" w:cs="Arial"/>
          <w:sz w:val="22"/>
          <w:szCs w:val="22"/>
        </w:rPr>
      </w:pPr>
    </w:p>
    <w:p w14:paraId="44B19679" w14:textId="77777777" w:rsidR="00D219F6" w:rsidRPr="00AF0C57" w:rsidRDefault="008E19A9" w:rsidP="00D219F6">
      <w:pPr>
        <w:rPr>
          <w:rFonts w:ascii="Arial" w:hAnsi="Arial" w:cs="Arial"/>
          <w:b/>
          <w:sz w:val="22"/>
          <w:szCs w:val="22"/>
          <w:u w:val="single"/>
        </w:rPr>
      </w:pPr>
      <w:r w:rsidRPr="00AF0C57">
        <w:rPr>
          <w:rFonts w:ascii="Arial" w:hAnsi="Arial" w:cs="Arial"/>
          <w:b/>
          <w:sz w:val="22"/>
          <w:szCs w:val="22"/>
          <w:u w:val="single"/>
        </w:rPr>
        <w:t>Policy s</w:t>
      </w:r>
      <w:r w:rsidR="00D219F6" w:rsidRPr="00AF0C57">
        <w:rPr>
          <w:rFonts w:ascii="Arial" w:hAnsi="Arial" w:cs="Arial"/>
          <w:b/>
          <w:sz w:val="22"/>
          <w:szCs w:val="22"/>
          <w:u w:val="single"/>
        </w:rPr>
        <w:t>tatement</w:t>
      </w:r>
    </w:p>
    <w:p w14:paraId="6BE67380" w14:textId="77777777" w:rsidR="00D219F6" w:rsidRPr="00AF0C57" w:rsidRDefault="00D219F6" w:rsidP="00D219F6">
      <w:pPr>
        <w:rPr>
          <w:rFonts w:ascii="Arial" w:hAnsi="Arial" w:cs="Arial"/>
          <w:b/>
          <w:sz w:val="22"/>
          <w:szCs w:val="22"/>
          <w:u w:val="single"/>
        </w:rPr>
      </w:pPr>
    </w:p>
    <w:p w14:paraId="02E9E3A6" w14:textId="78EAC78F" w:rsidR="00D219F6" w:rsidRPr="00AF0C57" w:rsidRDefault="00AF0C57" w:rsidP="00D219F6">
      <w:pPr>
        <w:rPr>
          <w:rFonts w:ascii="Arial" w:hAnsi="Arial" w:cs="Arial"/>
          <w:sz w:val="22"/>
          <w:szCs w:val="22"/>
        </w:rPr>
      </w:pPr>
      <w:r w:rsidRPr="00AF0C57">
        <w:rPr>
          <w:rFonts w:ascii="Arial" w:hAnsi="Arial" w:cs="Arial"/>
          <w:sz w:val="22"/>
          <w:szCs w:val="22"/>
        </w:rPr>
        <w:t>Yate and District AC</w:t>
      </w:r>
      <w:r w:rsidR="00D219F6" w:rsidRPr="00AF0C57">
        <w:rPr>
          <w:rFonts w:ascii="Arial" w:hAnsi="Arial" w:cs="Arial"/>
          <w:sz w:val="22"/>
          <w:szCs w:val="22"/>
        </w:rPr>
        <w:t xml:space="preserve"> is committed to creating and maintaining a safe and positive environment for al</w:t>
      </w:r>
      <w:r w:rsidR="007A7EED" w:rsidRPr="00AF0C57">
        <w:rPr>
          <w:rFonts w:ascii="Arial" w:hAnsi="Arial" w:cs="Arial"/>
          <w:sz w:val="22"/>
          <w:szCs w:val="22"/>
        </w:rPr>
        <w:t>l people involved in the sport/</w:t>
      </w:r>
      <w:r w:rsidR="00D219F6" w:rsidRPr="00AF0C57">
        <w:rPr>
          <w:rFonts w:ascii="Arial" w:hAnsi="Arial" w:cs="Arial"/>
          <w:sz w:val="22"/>
          <w:szCs w:val="22"/>
        </w:rPr>
        <w:t xml:space="preserve">activity. It accepts its responsibility to </w:t>
      </w:r>
      <w:r w:rsidR="007A7EED" w:rsidRPr="00AF0C57">
        <w:rPr>
          <w:rFonts w:ascii="Arial" w:hAnsi="Arial" w:cs="Arial"/>
          <w:sz w:val="22"/>
          <w:szCs w:val="22"/>
        </w:rPr>
        <w:t xml:space="preserve">assist in </w:t>
      </w:r>
      <w:r w:rsidR="00D219F6" w:rsidRPr="00AF0C57">
        <w:rPr>
          <w:rFonts w:ascii="Arial" w:hAnsi="Arial" w:cs="Arial"/>
          <w:sz w:val="22"/>
          <w:szCs w:val="22"/>
        </w:rPr>
        <w:t xml:space="preserve">the welfare of all people and </w:t>
      </w:r>
      <w:r w:rsidR="007A7EED" w:rsidRPr="00AF0C57">
        <w:rPr>
          <w:rFonts w:ascii="Arial" w:hAnsi="Arial" w:cs="Arial"/>
          <w:sz w:val="22"/>
          <w:szCs w:val="22"/>
        </w:rPr>
        <w:t>to safeguard</w:t>
      </w:r>
      <w:r w:rsidR="00D219F6" w:rsidRPr="00AF0C57">
        <w:rPr>
          <w:rFonts w:ascii="Arial" w:hAnsi="Arial" w:cs="Arial"/>
          <w:sz w:val="22"/>
          <w:szCs w:val="22"/>
        </w:rPr>
        <w:t xml:space="preserve"> them from poor practice, abuse and bullying.</w:t>
      </w:r>
    </w:p>
    <w:p w14:paraId="61CF0B61" w14:textId="77777777" w:rsidR="00D219F6" w:rsidRPr="00AF0C57" w:rsidRDefault="00D219F6" w:rsidP="00D219F6">
      <w:pPr>
        <w:rPr>
          <w:rFonts w:ascii="Arial" w:hAnsi="Arial" w:cs="Arial"/>
          <w:sz w:val="22"/>
          <w:szCs w:val="22"/>
        </w:rPr>
      </w:pPr>
    </w:p>
    <w:p w14:paraId="5EF46B4B" w14:textId="4C559E86" w:rsidR="00D219F6" w:rsidRPr="00AF0C57" w:rsidRDefault="00D219F6" w:rsidP="00D219F6">
      <w:pPr>
        <w:rPr>
          <w:rFonts w:ascii="Arial" w:hAnsi="Arial" w:cs="Arial"/>
          <w:sz w:val="22"/>
          <w:szCs w:val="22"/>
        </w:rPr>
      </w:pPr>
      <w:r w:rsidRPr="00AF0C57">
        <w:rPr>
          <w:rFonts w:ascii="Arial" w:hAnsi="Arial" w:cs="Arial"/>
          <w:sz w:val="22"/>
          <w:szCs w:val="22"/>
        </w:rPr>
        <w:t>All individuals wit</w:t>
      </w:r>
      <w:r w:rsidR="007A7EED" w:rsidRPr="00AF0C57">
        <w:rPr>
          <w:rFonts w:ascii="Arial" w:hAnsi="Arial" w:cs="Arial"/>
          <w:sz w:val="22"/>
          <w:szCs w:val="22"/>
        </w:rPr>
        <w:t>hin the organisation -</w:t>
      </w:r>
      <w:r w:rsidR="000C7198">
        <w:rPr>
          <w:rFonts w:ascii="Arial" w:hAnsi="Arial" w:cs="Arial"/>
          <w:sz w:val="22"/>
          <w:szCs w:val="22"/>
        </w:rPr>
        <w:t xml:space="preserve"> athletes</w:t>
      </w:r>
      <w:r w:rsidR="007A7EED" w:rsidRPr="00AF0C57">
        <w:rPr>
          <w:rFonts w:ascii="Arial" w:hAnsi="Arial" w:cs="Arial"/>
          <w:sz w:val="22"/>
          <w:szCs w:val="22"/>
        </w:rPr>
        <w:t>/</w:t>
      </w:r>
      <w:r w:rsidRPr="00AF0C57">
        <w:rPr>
          <w:rFonts w:ascii="Arial" w:hAnsi="Arial" w:cs="Arial"/>
          <w:sz w:val="22"/>
          <w:szCs w:val="22"/>
        </w:rPr>
        <w:t>members</w:t>
      </w:r>
      <w:r w:rsidR="007A7EED" w:rsidRPr="00AF0C57">
        <w:rPr>
          <w:rFonts w:ascii="Arial" w:hAnsi="Arial" w:cs="Arial"/>
          <w:sz w:val="22"/>
          <w:szCs w:val="22"/>
        </w:rPr>
        <w:t>/volunteers/coaches/</w:t>
      </w:r>
      <w:r w:rsidR="000C7198">
        <w:rPr>
          <w:rFonts w:ascii="Arial" w:hAnsi="Arial" w:cs="Arial"/>
          <w:sz w:val="22"/>
          <w:szCs w:val="22"/>
        </w:rPr>
        <w:t>official/committee</w:t>
      </w:r>
      <w:r w:rsidR="007A7EED" w:rsidRPr="00AF0C57">
        <w:rPr>
          <w:rFonts w:ascii="Arial" w:hAnsi="Arial" w:cs="Arial"/>
          <w:sz w:val="22"/>
          <w:szCs w:val="22"/>
        </w:rPr>
        <w:t xml:space="preserve"> - </w:t>
      </w:r>
      <w:r w:rsidRPr="00AF0C57">
        <w:rPr>
          <w:rFonts w:ascii="Arial" w:hAnsi="Arial" w:cs="Arial"/>
          <w:sz w:val="22"/>
          <w:szCs w:val="22"/>
        </w:rPr>
        <w:t xml:space="preserve">have a role and responsibility to help ensure the safety and welfare of adults. </w:t>
      </w:r>
    </w:p>
    <w:p w14:paraId="61C51208" w14:textId="77777777" w:rsidR="008E19A9" w:rsidRPr="00AF0C57" w:rsidRDefault="008E19A9" w:rsidP="00D219F6">
      <w:pPr>
        <w:rPr>
          <w:rFonts w:ascii="Arial" w:hAnsi="Arial" w:cs="Arial"/>
          <w:sz w:val="22"/>
          <w:szCs w:val="22"/>
        </w:rPr>
      </w:pPr>
    </w:p>
    <w:p w14:paraId="6051AB6D" w14:textId="518A16D7" w:rsidR="00D219F6" w:rsidRPr="00AF0C57" w:rsidRDefault="000C7198" w:rsidP="00D219F6">
      <w:pPr>
        <w:rPr>
          <w:rFonts w:ascii="Arial" w:hAnsi="Arial" w:cs="Arial"/>
          <w:sz w:val="22"/>
          <w:szCs w:val="22"/>
        </w:rPr>
      </w:pPr>
      <w:r w:rsidRPr="00AF0C57">
        <w:rPr>
          <w:rFonts w:ascii="Arial" w:hAnsi="Arial" w:cs="Arial"/>
          <w:sz w:val="22"/>
          <w:szCs w:val="22"/>
        </w:rPr>
        <w:t xml:space="preserve">Yate and District AC </w:t>
      </w:r>
      <w:r w:rsidR="00D219F6" w:rsidRPr="00AF0C57">
        <w:rPr>
          <w:rFonts w:ascii="Arial" w:hAnsi="Arial" w:cs="Arial"/>
          <w:sz w:val="22"/>
          <w:szCs w:val="22"/>
        </w:rPr>
        <w:t>accepts that we are required to fulfil our duty of care, which means that we must do everything that can be reasonably expected of us to help safeguard and protect people from harm, and to act when we suspect that someone is being harmed, or is at risk of harm.</w:t>
      </w:r>
    </w:p>
    <w:p w14:paraId="382A4B5E" w14:textId="77777777" w:rsidR="00D219F6" w:rsidRPr="00AF0C57" w:rsidRDefault="00D219F6" w:rsidP="00D219F6">
      <w:pPr>
        <w:rPr>
          <w:rFonts w:ascii="Arial" w:hAnsi="Arial" w:cs="Arial"/>
          <w:sz w:val="22"/>
          <w:szCs w:val="22"/>
        </w:rPr>
      </w:pPr>
    </w:p>
    <w:p w14:paraId="5B5F6B79" w14:textId="77777777" w:rsidR="00D219F6" w:rsidRPr="00AF0C57" w:rsidRDefault="00D219F6" w:rsidP="00D219F6">
      <w:pPr>
        <w:rPr>
          <w:rFonts w:ascii="Arial" w:hAnsi="Arial" w:cs="Arial"/>
          <w:b/>
          <w:sz w:val="22"/>
          <w:szCs w:val="22"/>
          <w:u w:val="single"/>
        </w:rPr>
      </w:pPr>
      <w:r w:rsidRPr="00AF0C57">
        <w:rPr>
          <w:rFonts w:ascii="Arial" w:hAnsi="Arial" w:cs="Arial"/>
          <w:b/>
          <w:sz w:val="22"/>
          <w:szCs w:val="22"/>
          <w:u w:val="single"/>
        </w:rPr>
        <w:t>What is adult safeguarding?</w:t>
      </w:r>
    </w:p>
    <w:p w14:paraId="76AAEA01" w14:textId="77777777" w:rsidR="00D219F6" w:rsidRPr="00AF0C57" w:rsidRDefault="00D219F6" w:rsidP="00D219F6">
      <w:pPr>
        <w:rPr>
          <w:rFonts w:ascii="Arial" w:hAnsi="Arial" w:cs="Arial"/>
          <w:b/>
          <w:sz w:val="22"/>
          <w:szCs w:val="22"/>
        </w:rPr>
      </w:pPr>
    </w:p>
    <w:p w14:paraId="15E01B88" w14:textId="77777777" w:rsidR="00D219F6" w:rsidRPr="00AF0C57" w:rsidRDefault="00D219F6" w:rsidP="00D219F6">
      <w:pPr>
        <w:rPr>
          <w:rFonts w:ascii="Arial" w:hAnsi="Arial" w:cs="Arial"/>
          <w:sz w:val="22"/>
          <w:szCs w:val="22"/>
        </w:rPr>
      </w:pPr>
      <w:r w:rsidRPr="00AF0C57">
        <w:rPr>
          <w:rFonts w:ascii="Arial" w:hAnsi="Arial" w:cs="Arial"/>
          <w:sz w:val="22"/>
          <w:szCs w:val="22"/>
        </w:rPr>
        <w:t>The official definition of “Adult safeguarding” is working with adults with care and support needs to keep them safe from abuse or neglect. It is an important part of what many public services do, and a key resp</w:t>
      </w:r>
      <w:r w:rsidR="007A7EED" w:rsidRPr="00AF0C57">
        <w:rPr>
          <w:rFonts w:ascii="Arial" w:hAnsi="Arial" w:cs="Arial"/>
          <w:sz w:val="22"/>
          <w:szCs w:val="22"/>
        </w:rPr>
        <w:t xml:space="preserve">onsibility of local authorities </w:t>
      </w:r>
      <w:r w:rsidRPr="00AF0C57">
        <w:rPr>
          <w:rFonts w:ascii="Arial" w:hAnsi="Arial" w:cs="Arial"/>
          <w:sz w:val="22"/>
          <w:szCs w:val="22"/>
        </w:rPr>
        <w:t>(Care Act 2014)</w:t>
      </w:r>
      <w:r w:rsidR="007A7EED" w:rsidRPr="00AF0C57">
        <w:rPr>
          <w:rFonts w:ascii="Arial" w:hAnsi="Arial" w:cs="Arial"/>
          <w:sz w:val="22"/>
          <w:szCs w:val="22"/>
        </w:rPr>
        <w:t>.</w:t>
      </w:r>
    </w:p>
    <w:p w14:paraId="518CEAED" w14:textId="77777777" w:rsidR="00D219F6" w:rsidRPr="00AF0C57" w:rsidRDefault="00D219F6" w:rsidP="00D219F6">
      <w:pPr>
        <w:rPr>
          <w:rFonts w:ascii="Arial" w:hAnsi="Arial" w:cs="Arial"/>
          <w:sz w:val="22"/>
          <w:szCs w:val="22"/>
        </w:rPr>
      </w:pPr>
    </w:p>
    <w:p w14:paraId="261D5A9E" w14:textId="77777777" w:rsidR="00D219F6" w:rsidRPr="00AF0C57" w:rsidRDefault="00D219F6" w:rsidP="00D219F6">
      <w:pPr>
        <w:rPr>
          <w:rFonts w:ascii="Arial" w:hAnsi="Arial" w:cs="Arial"/>
          <w:sz w:val="22"/>
          <w:szCs w:val="22"/>
        </w:rPr>
      </w:pPr>
      <w:r w:rsidRPr="00AF0C57">
        <w:rPr>
          <w:rFonts w:ascii="Arial" w:hAnsi="Arial" w:cs="Arial"/>
          <w:sz w:val="22"/>
          <w:szCs w:val="22"/>
        </w:rPr>
        <w:t>The safeguarding duties apply to an adult who:</w:t>
      </w:r>
    </w:p>
    <w:p w14:paraId="4F2A350A" w14:textId="77777777" w:rsidR="00D219F6" w:rsidRPr="00AF0C57" w:rsidRDefault="00D219F6" w:rsidP="00D219F6">
      <w:pPr>
        <w:numPr>
          <w:ilvl w:val="0"/>
          <w:numId w:val="2"/>
        </w:numPr>
        <w:rPr>
          <w:rFonts w:ascii="Arial" w:hAnsi="Arial" w:cs="Arial"/>
          <w:sz w:val="22"/>
          <w:szCs w:val="22"/>
        </w:rPr>
      </w:pPr>
      <w:r w:rsidRPr="00AF0C57">
        <w:rPr>
          <w:rFonts w:ascii="Arial" w:hAnsi="Arial" w:cs="Arial"/>
          <w:sz w:val="22"/>
          <w:szCs w:val="22"/>
        </w:rPr>
        <w:t>has needs for care and support (whether or not the local authority is meeting any of those needs)</w:t>
      </w:r>
    </w:p>
    <w:p w14:paraId="2141B214" w14:textId="77777777" w:rsidR="00D219F6" w:rsidRPr="00AF0C57" w:rsidRDefault="00D219F6" w:rsidP="00D219F6">
      <w:pPr>
        <w:numPr>
          <w:ilvl w:val="0"/>
          <w:numId w:val="2"/>
        </w:numPr>
        <w:rPr>
          <w:rFonts w:ascii="Arial" w:hAnsi="Arial" w:cs="Arial"/>
          <w:sz w:val="22"/>
          <w:szCs w:val="22"/>
        </w:rPr>
      </w:pPr>
      <w:r w:rsidRPr="00AF0C57">
        <w:rPr>
          <w:rFonts w:ascii="Arial" w:hAnsi="Arial" w:cs="Arial"/>
          <w:sz w:val="22"/>
          <w:szCs w:val="22"/>
        </w:rPr>
        <w:t>is experiencing, or</w:t>
      </w:r>
      <w:r w:rsidR="007A7EED" w:rsidRPr="00AF0C57">
        <w:rPr>
          <w:rFonts w:ascii="Arial" w:hAnsi="Arial" w:cs="Arial"/>
          <w:sz w:val="22"/>
          <w:szCs w:val="22"/>
        </w:rPr>
        <w:t xml:space="preserve"> is</w:t>
      </w:r>
      <w:r w:rsidRPr="00AF0C57">
        <w:rPr>
          <w:rFonts w:ascii="Arial" w:hAnsi="Arial" w:cs="Arial"/>
          <w:sz w:val="22"/>
          <w:szCs w:val="22"/>
        </w:rPr>
        <w:t xml:space="preserve"> at risk of, abuse or neglect</w:t>
      </w:r>
    </w:p>
    <w:p w14:paraId="70595CE3" w14:textId="77777777" w:rsidR="00D219F6" w:rsidRPr="00AF0C57" w:rsidRDefault="00D219F6" w:rsidP="00D219F6">
      <w:pPr>
        <w:numPr>
          <w:ilvl w:val="0"/>
          <w:numId w:val="2"/>
        </w:numPr>
        <w:rPr>
          <w:rFonts w:ascii="Arial" w:hAnsi="Arial" w:cs="Arial"/>
          <w:sz w:val="22"/>
          <w:szCs w:val="22"/>
        </w:rPr>
      </w:pPr>
      <w:r w:rsidRPr="00AF0C57">
        <w:rPr>
          <w:rFonts w:ascii="Arial" w:hAnsi="Arial" w:cs="Arial"/>
          <w:sz w:val="22"/>
          <w:szCs w:val="22"/>
        </w:rPr>
        <w:t>is unable to protect themselves from either the risk of, or the experience of</w:t>
      </w:r>
      <w:r w:rsidR="007A7EED" w:rsidRPr="00AF0C57">
        <w:rPr>
          <w:rFonts w:ascii="Arial" w:hAnsi="Arial" w:cs="Arial"/>
          <w:sz w:val="22"/>
          <w:szCs w:val="22"/>
        </w:rPr>
        <w:t>,</w:t>
      </w:r>
      <w:r w:rsidRPr="00AF0C57">
        <w:rPr>
          <w:rFonts w:ascii="Arial" w:hAnsi="Arial" w:cs="Arial"/>
          <w:sz w:val="22"/>
          <w:szCs w:val="22"/>
        </w:rPr>
        <w:t xml:space="preserve"> abuse or neglect, as a result of those care and support needs</w:t>
      </w:r>
    </w:p>
    <w:p w14:paraId="2F4D7670" w14:textId="77777777" w:rsidR="00D219F6" w:rsidRPr="00AF0C57" w:rsidRDefault="00D219F6" w:rsidP="00D219F6">
      <w:pPr>
        <w:rPr>
          <w:rFonts w:ascii="Arial" w:hAnsi="Arial" w:cs="Arial"/>
          <w:sz w:val="22"/>
          <w:szCs w:val="22"/>
        </w:rPr>
      </w:pPr>
    </w:p>
    <w:p w14:paraId="49C577D6" w14:textId="77777777" w:rsidR="00D219F6" w:rsidRPr="00AF0C57" w:rsidRDefault="00D219F6" w:rsidP="00D219F6">
      <w:pPr>
        <w:rPr>
          <w:rFonts w:ascii="Arial" w:hAnsi="Arial" w:cs="Arial"/>
          <w:sz w:val="22"/>
          <w:szCs w:val="22"/>
        </w:rPr>
      </w:pPr>
      <w:r w:rsidRPr="00AF0C57">
        <w:rPr>
          <w:rFonts w:ascii="Arial" w:hAnsi="Arial" w:cs="Arial"/>
          <w:sz w:val="22"/>
          <w:szCs w:val="22"/>
        </w:rPr>
        <w:t xml:space="preserve">Adults who fulfil </w:t>
      </w:r>
      <w:proofErr w:type="gramStart"/>
      <w:r w:rsidRPr="00AF0C57">
        <w:rPr>
          <w:rFonts w:ascii="Arial" w:hAnsi="Arial" w:cs="Arial"/>
          <w:sz w:val="22"/>
          <w:szCs w:val="22"/>
        </w:rPr>
        <w:t>this criteria</w:t>
      </w:r>
      <w:proofErr w:type="gramEnd"/>
      <w:r w:rsidRPr="00AF0C57">
        <w:rPr>
          <w:rFonts w:ascii="Arial" w:hAnsi="Arial" w:cs="Arial"/>
          <w:sz w:val="22"/>
          <w:szCs w:val="22"/>
        </w:rPr>
        <w:t xml:space="preserve"> are ‘adults at risk’. </w:t>
      </w:r>
    </w:p>
    <w:p w14:paraId="37931BB8" w14:textId="77777777" w:rsidR="00D219F6" w:rsidRPr="00AF0C57" w:rsidRDefault="00D219F6" w:rsidP="00D219F6">
      <w:pPr>
        <w:rPr>
          <w:rFonts w:ascii="Arial" w:hAnsi="Arial" w:cs="Arial"/>
          <w:sz w:val="22"/>
          <w:szCs w:val="22"/>
        </w:rPr>
      </w:pPr>
    </w:p>
    <w:p w14:paraId="219B268E" w14:textId="77777777" w:rsidR="00D219F6" w:rsidRPr="00AF0C57" w:rsidRDefault="00D219F6" w:rsidP="00D219F6">
      <w:pPr>
        <w:rPr>
          <w:rFonts w:ascii="Arial" w:hAnsi="Arial" w:cs="Arial"/>
          <w:sz w:val="22"/>
          <w:szCs w:val="22"/>
        </w:rPr>
      </w:pPr>
      <w:r w:rsidRPr="00AF0C57">
        <w:rPr>
          <w:rFonts w:ascii="Arial" w:hAnsi="Arial" w:cs="Arial"/>
          <w:sz w:val="22"/>
          <w:szCs w:val="22"/>
        </w:rPr>
        <w:t>People can have a need for care and support for a variety of reasons – for example they may have a learning disability, a physical disability, a chronic health condition or have a mental health issue. Such conditions may bring with th</w:t>
      </w:r>
      <w:r w:rsidR="007A7EED" w:rsidRPr="00AF0C57">
        <w:rPr>
          <w:rFonts w:ascii="Arial" w:hAnsi="Arial" w:cs="Arial"/>
          <w:sz w:val="22"/>
          <w:szCs w:val="22"/>
        </w:rPr>
        <w:t>em additional vulnerabilities</w:t>
      </w:r>
      <w:r w:rsidRPr="00AF0C57">
        <w:rPr>
          <w:rFonts w:ascii="Arial" w:hAnsi="Arial" w:cs="Arial"/>
          <w:sz w:val="22"/>
          <w:szCs w:val="22"/>
        </w:rPr>
        <w:t>, however having care and support needs does</w:t>
      </w:r>
      <w:r w:rsidR="007A7EED" w:rsidRPr="00AF0C57">
        <w:rPr>
          <w:rFonts w:ascii="Arial" w:hAnsi="Arial" w:cs="Arial"/>
          <w:sz w:val="22"/>
          <w:szCs w:val="22"/>
        </w:rPr>
        <w:t xml:space="preserve"> no</w:t>
      </w:r>
      <w:r w:rsidRPr="00AF0C57">
        <w:rPr>
          <w:rFonts w:ascii="Arial" w:hAnsi="Arial" w:cs="Arial"/>
          <w:sz w:val="22"/>
          <w:szCs w:val="22"/>
        </w:rPr>
        <w:t xml:space="preserve">t mean that people are automatically adults at risk and need safeguarding.  </w:t>
      </w:r>
    </w:p>
    <w:p w14:paraId="5822DEB7" w14:textId="77777777" w:rsidR="00D219F6" w:rsidRPr="00AF0C57" w:rsidRDefault="00D219F6" w:rsidP="00D219F6">
      <w:pPr>
        <w:rPr>
          <w:rFonts w:ascii="Arial" w:hAnsi="Arial" w:cs="Arial"/>
          <w:sz w:val="22"/>
          <w:szCs w:val="22"/>
        </w:rPr>
      </w:pPr>
    </w:p>
    <w:p w14:paraId="4CC6F71C" w14:textId="77777777" w:rsidR="00D219F6" w:rsidRPr="00AF0C57" w:rsidRDefault="00D219F6" w:rsidP="00D219F6">
      <w:pPr>
        <w:rPr>
          <w:rFonts w:ascii="Arial" w:hAnsi="Arial" w:cs="Arial"/>
          <w:sz w:val="22"/>
          <w:szCs w:val="22"/>
        </w:rPr>
      </w:pPr>
      <w:r w:rsidRPr="00AF0C57">
        <w:rPr>
          <w:rFonts w:ascii="Arial" w:hAnsi="Arial" w:cs="Arial"/>
          <w:sz w:val="22"/>
          <w:szCs w:val="22"/>
        </w:rPr>
        <w:t>Safeguarding adults is underpinned by:</w:t>
      </w:r>
    </w:p>
    <w:p w14:paraId="0802C4D7" w14:textId="77777777" w:rsidR="00D219F6" w:rsidRPr="00AF0C57" w:rsidRDefault="00D219F6" w:rsidP="00D219F6">
      <w:pPr>
        <w:rPr>
          <w:rFonts w:ascii="Arial" w:hAnsi="Arial" w:cs="Arial"/>
          <w:sz w:val="22"/>
          <w:szCs w:val="22"/>
        </w:rPr>
      </w:pPr>
    </w:p>
    <w:p w14:paraId="6D463382" w14:textId="77777777" w:rsidR="00D219F6" w:rsidRPr="00AF0C57" w:rsidRDefault="00D219F6" w:rsidP="00D219F6">
      <w:pPr>
        <w:numPr>
          <w:ilvl w:val="0"/>
          <w:numId w:val="3"/>
        </w:numPr>
        <w:rPr>
          <w:rFonts w:ascii="Arial" w:hAnsi="Arial" w:cs="Arial"/>
          <w:sz w:val="22"/>
          <w:szCs w:val="22"/>
        </w:rPr>
      </w:pPr>
      <w:r w:rsidRPr="00AF0C57">
        <w:rPr>
          <w:rFonts w:ascii="Arial" w:hAnsi="Arial" w:cs="Arial"/>
          <w:sz w:val="22"/>
          <w:szCs w:val="22"/>
        </w:rPr>
        <w:t>The Care Act 2014</w:t>
      </w:r>
    </w:p>
    <w:p w14:paraId="39330667" w14:textId="77777777" w:rsidR="00D219F6" w:rsidRPr="00AF0C57" w:rsidRDefault="00D219F6" w:rsidP="00D219F6">
      <w:pPr>
        <w:numPr>
          <w:ilvl w:val="0"/>
          <w:numId w:val="3"/>
        </w:numPr>
        <w:rPr>
          <w:rFonts w:ascii="Arial" w:hAnsi="Arial" w:cs="Arial"/>
          <w:sz w:val="22"/>
          <w:szCs w:val="22"/>
        </w:rPr>
      </w:pPr>
      <w:r w:rsidRPr="00AF0C57">
        <w:rPr>
          <w:rFonts w:ascii="Arial" w:hAnsi="Arial" w:cs="Arial"/>
          <w:sz w:val="22"/>
          <w:szCs w:val="22"/>
        </w:rPr>
        <w:t xml:space="preserve">Mental Capacity Act </w:t>
      </w:r>
      <w:r w:rsidR="007A7EED" w:rsidRPr="00AF0C57">
        <w:rPr>
          <w:rFonts w:ascii="Arial" w:hAnsi="Arial" w:cs="Arial"/>
          <w:sz w:val="22"/>
          <w:szCs w:val="22"/>
        </w:rPr>
        <w:t xml:space="preserve">(MCA) </w:t>
      </w:r>
      <w:r w:rsidRPr="00AF0C57">
        <w:rPr>
          <w:rFonts w:ascii="Arial" w:hAnsi="Arial" w:cs="Arial"/>
          <w:sz w:val="22"/>
          <w:szCs w:val="22"/>
        </w:rPr>
        <w:t>2005</w:t>
      </w:r>
    </w:p>
    <w:p w14:paraId="758960C7" w14:textId="77777777" w:rsidR="00D219F6" w:rsidRPr="00AF0C57" w:rsidRDefault="00D219F6" w:rsidP="00D219F6">
      <w:pPr>
        <w:rPr>
          <w:rFonts w:ascii="Arial" w:hAnsi="Arial" w:cs="Arial"/>
          <w:sz w:val="22"/>
          <w:szCs w:val="22"/>
        </w:rPr>
      </w:pPr>
    </w:p>
    <w:p w14:paraId="32529773" w14:textId="77777777" w:rsidR="00D219F6" w:rsidRPr="00AF0C57" w:rsidRDefault="00D219F6" w:rsidP="00D219F6">
      <w:pPr>
        <w:rPr>
          <w:rFonts w:ascii="Arial" w:hAnsi="Arial" w:cs="Arial"/>
          <w:sz w:val="22"/>
          <w:szCs w:val="22"/>
        </w:rPr>
      </w:pPr>
      <w:r w:rsidRPr="00AF0C57">
        <w:rPr>
          <w:rFonts w:ascii="Arial" w:hAnsi="Arial" w:cs="Arial"/>
          <w:sz w:val="22"/>
          <w:szCs w:val="22"/>
        </w:rPr>
        <w:t>Types of abuse suffered by adults identified in the Care Act 2014 are:</w:t>
      </w:r>
    </w:p>
    <w:p w14:paraId="2588D2A6" w14:textId="77777777" w:rsidR="007A7EED" w:rsidRPr="00AF0C57" w:rsidRDefault="007A7EED" w:rsidP="00D219F6">
      <w:pPr>
        <w:rPr>
          <w:rFonts w:ascii="Arial" w:hAnsi="Arial" w:cs="Arial"/>
          <w:sz w:val="22"/>
          <w:szCs w:val="22"/>
        </w:rPr>
      </w:pPr>
    </w:p>
    <w:p w14:paraId="0D05E2CE" w14:textId="77777777" w:rsidR="00D219F6" w:rsidRPr="00AF0C57" w:rsidRDefault="00D219F6" w:rsidP="007A7EED">
      <w:pPr>
        <w:pStyle w:val="ListParagraph"/>
        <w:numPr>
          <w:ilvl w:val="0"/>
          <w:numId w:val="6"/>
        </w:numPr>
        <w:rPr>
          <w:rFonts w:ascii="Arial" w:hAnsi="Arial" w:cs="Arial"/>
          <w:sz w:val="22"/>
          <w:szCs w:val="22"/>
        </w:rPr>
      </w:pPr>
      <w:r w:rsidRPr="00AF0C57">
        <w:rPr>
          <w:rFonts w:ascii="Arial" w:hAnsi="Arial" w:cs="Arial"/>
          <w:sz w:val="22"/>
          <w:szCs w:val="22"/>
        </w:rPr>
        <w:t>Physical</w:t>
      </w:r>
    </w:p>
    <w:p w14:paraId="35DAAAAA" w14:textId="77777777" w:rsidR="00D219F6" w:rsidRPr="00AF0C57" w:rsidRDefault="00D219F6" w:rsidP="007A7EED">
      <w:pPr>
        <w:pStyle w:val="ListParagraph"/>
        <w:numPr>
          <w:ilvl w:val="0"/>
          <w:numId w:val="6"/>
        </w:numPr>
        <w:rPr>
          <w:rFonts w:ascii="Arial" w:hAnsi="Arial" w:cs="Arial"/>
          <w:sz w:val="22"/>
          <w:szCs w:val="22"/>
        </w:rPr>
      </w:pPr>
      <w:r w:rsidRPr="00AF0C57">
        <w:rPr>
          <w:rFonts w:ascii="Arial" w:hAnsi="Arial" w:cs="Arial"/>
          <w:sz w:val="22"/>
          <w:szCs w:val="22"/>
        </w:rPr>
        <w:t>Sexual</w:t>
      </w:r>
    </w:p>
    <w:p w14:paraId="20D20D95" w14:textId="77777777" w:rsidR="00D219F6" w:rsidRPr="00AF0C57" w:rsidRDefault="00D219F6" w:rsidP="007A7EED">
      <w:pPr>
        <w:pStyle w:val="ListParagraph"/>
        <w:numPr>
          <w:ilvl w:val="0"/>
          <w:numId w:val="6"/>
        </w:numPr>
        <w:rPr>
          <w:rFonts w:ascii="Arial" w:hAnsi="Arial" w:cs="Arial"/>
          <w:sz w:val="22"/>
          <w:szCs w:val="22"/>
        </w:rPr>
      </w:pPr>
      <w:r w:rsidRPr="00AF0C57">
        <w:rPr>
          <w:rFonts w:ascii="Arial" w:hAnsi="Arial" w:cs="Arial"/>
          <w:sz w:val="22"/>
          <w:szCs w:val="22"/>
        </w:rPr>
        <w:t>Psychological/Emotional/Mental</w:t>
      </w:r>
    </w:p>
    <w:p w14:paraId="355FCE18" w14:textId="77777777" w:rsidR="00D219F6" w:rsidRPr="00AF0C57" w:rsidRDefault="00D219F6" w:rsidP="007A7EED">
      <w:pPr>
        <w:pStyle w:val="ListParagraph"/>
        <w:numPr>
          <w:ilvl w:val="0"/>
          <w:numId w:val="6"/>
        </w:numPr>
        <w:rPr>
          <w:rFonts w:ascii="Arial" w:hAnsi="Arial" w:cs="Arial"/>
          <w:sz w:val="22"/>
          <w:szCs w:val="22"/>
        </w:rPr>
      </w:pPr>
      <w:r w:rsidRPr="00AF0C57">
        <w:rPr>
          <w:rFonts w:ascii="Arial" w:hAnsi="Arial" w:cs="Arial"/>
          <w:sz w:val="22"/>
          <w:szCs w:val="22"/>
        </w:rPr>
        <w:t>Financial and material</w:t>
      </w:r>
    </w:p>
    <w:p w14:paraId="377234B4" w14:textId="77777777" w:rsidR="00D219F6" w:rsidRPr="00AF0C57" w:rsidRDefault="00D219F6" w:rsidP="007A7EED">
      <w:pPr>
        <w:pStyle w:val="ListParagraph"/>
        <w:numPr>
          <w:ilvl w:val="0"/>
          <w:numId w:val="6"/>
        </w:numPr>
        <w:rPr>
          <w:rFonts w:ascii="Arial" w:hAnsi="Arial" w:cs="Arial"/>
          <w:sz w:val="22"/>
          <w:szCs w:val="22"/>
        </w:rPr>
      </w:pPr>
      <w:r w:rsidRPr="00AF0C57">
        <w:rPr>
          <w:rFonts w:ascii="Arial" w:hAnsi="Arial" w:cs="Arial"/>
          <w:sz w:val="22"/>
          <w:szCs w:val="22"/>
        </w:rPr>
        <w:t>Neglect and act of omission</w:t>
      </w:r>
    </w:p>
    <w:p w14:paraId="335CA9E5" w14:textId="77777777" w:rsidR="00D219F6" w:rsidRPr="00AF0C57" w:rsidRDefault="00D219F6" w:rsidP="007A7EED">
      <w:pPr>
        <w:pStyle w:val="ListParagraph"/>
        <w:numPr>
          <w:ilvl w:val="0"/>
          <w:numId w:val="6"/>
        </w:numPr>
        <w:rPr>
          <w:rFonts w:ascii="Arial" w:hAnsi="Arial" w:cs="Arial"/>
          <w:sz w:val="22"/>
          <w:szCs w:val="22"/>
        </w:rPr>
      </w:pPr>
      <w:r w:rsidRPr="00AF0C57">
        <w:rPr>
          <w:rFonts w:ascii="Arial" w:hAnsi="Arial" w:cs="Arial"/>
          <w:sz w:val="22"/>
          <w:szCs w:val="22"/>
        </w:rPr>
        <w:t>Discriminatory</w:t>
      </w:r>
    </w:p>
    <w:p w14:paraId="04EE7B21" w14:textId="77777777" w:rsidR="00D219F6" w:rsidRPr="00AF0C57" w:rsidRDefault="00D219F6" w:rsidP="007A7EED">
      <w:pPr>
        <w:pStyle w:val="ListParagraph"/>
        <w:numPr>
          <w:ilvl w:val="0"/>
          <w:numId w:val="6"/>
        </w:numPr>
        <w:rPr>
          <w:rFonts w:ascii="Arial" w:hAnsi="Arial" w:cs="Arial"/>
          <w:sz w:val="22"/>
          <w:szCs w:val="22"/>
        </w:rPr>
      </w:pPr>
      <w:r w:rsidRPr="00AF0C57">
        <w:rPr>
          <w:rFonts w:ascii="Arial" w:hAnsi="Arial" w:cs="Arial"/>
          <w:sz w:val="22"/>
          <w:szCs w:val="22"/>
        </w:rPr>
        <w:t>Organisational</w:t>
      </w:r>
    </w:p>
    <w:p w14:paraId="4BF658A9" w14:textId="77777777" w:rsidR="00D219F6" w:rsidRPr="00AF0C57" w:rsidRDefault="00D219F6" w:rsidP="007A7EED">
      <w:pPr>
        <w:pStyle w:val="ListParagraph"/>
        <w:numPr>
          <w:ilvl w:val="0"/>
          <w:numId w:val="6"/>
        </w:numPr>
        <w:rPr>
          <w:rFonts w:ascii="Arial" w:hAnsi="Arial" w:cs="Arial"/>
          <w:sz w:val="22"/>
          <w:szCs w:val="22"/>
        </w:rPr>
      </w:pPr>
      <w:r w:rsidRPr="00AF0C57">
        <w:rPr>
          <w:rFonts w:ascii="Arial" w:hAnsi="Arial" w:cs="Arial"/>
          <w:sz w:val="22"/>
          <w:szCs w:val="22"/>
        </w:rPr>
        <w:t>Modern Day Slavery</w:t>
      </w:r>
    </w:p>
    <w:p w14:paraId="44B423A9" w14:textId="77777777" w:rsidR="00D219F6" w:rsidRPr="00AF0C57" w:rsidRDefault="00D219F6" w:rsidP="007A7EED">
      <w:pPr>
        <w:pStyle w:val="ListParagraph"/>
        <w:numPr>
          <w:ilvl w:val="0"/>
          <w:numId w:val="6"/>
        </w:numPr>
        <w:rPr>
          <w:rFonts w:ascii="Arial" w:hAnsi="Arial" w:cs="Arial"/>
          <w:sz w:val="22"/>
          <w:szCs w:val="22"/>
        </w:rPr>
      </w:pPr>
      <w:r w:rsidRPr="00AF0C57">
        <w:rPr>
          <w:rFonts w:ascii="Arial" w:hAnsi="Arial" w:cs="Arial"/>
          <w:sz w:val="22"/>
          <w:szCs w:val="22"/>
        </w:rPr>
        <w:t>Domestic Violence</w:t>
      </w:r>
    </w:p>
    <w:p w14:paraId="4DC8E32F" w14:textId="0F09EE35" w:rsidR="00D219F6" w:rsidRPr="00AF0C57" w:rsidRDefault="000C7198" w:rsidP="007A7EED">
      <w:pPr>
        <w:pStyle w:val="ListParagraph"/>
        <w:numPr>
          <w:ilvl w:val="0"/>
          <w:numId w:val="6"/>
        </w:numPr>
        <w:rPr>
          <w:rFonts w:ascii="Arial" w:hAnsi="Arial" w:cs="Arial"/>
          <w:sz w:val="22"/>
          <w:szCs w:val="22"/>
        </w:rPr>
      </w:pPr>
      <w:r w:rsidRPr="00AF0C57">
        <w:rPr>
          <w:rFonts w:ascii="Arial" w:hAnsi="Arial" w:cs="Arial"/>
          <w:sz w:val="22"/>
          <w:szCs w:val="22"/>
        </w:rPr>
        <w:t>Self-Neglect</w:t>
      </w:r>
      <w:r w:rsidR="00D219F6" w:rsidRPr="00AF0C57">
        <w:rPr>
          <w:rFonts w:ascii="Arial" w:hAnsi="Arial" w:cs="Arial"/>
          <w:sz w:val="22"/>
          <w:szCs w:val="22"/>
        </w:rPr>
        <w:t xml:space="preserve"> – including hoarding</w:t>
      </w:r>
    </w:p>
    <w:p w14:paraId="2EC06548" w14:textId="77777777" w:rsidR="00D219F6" w:rsidRPr="00AF0C57" w:rsidRDefault="00D219F6" w:rsidP="00D219F6">
      <w:pPr>
        <w:rPr>
          <w:rFonts w:ascii="Arial" w:hAnsi="Arial" w:cs="Arial"/>
          <w:sz w:val="22"/>
          <w:szCs w:val="22"/>
        </w:rPr>
      </w:pPr>
    </w:p>
    <w:p w14:paraId="25FA4184" w14:textId="77777777" w:rsidR="00D219F6" w:rsidRPr="00AF0C57" w:rsidRDefault="00D219F6" w:rsidP="00D219F6">
      <w:pPr>
        <w:rPr>
          <w:rFonts w:ascii="Arial" w:hAnsi="Arial" w:cs="Arial"/>
          <w:sz w:val="22"/>
          <w:szCs w:val="22"/>
        </w:rPr>
      </w:pPr>
      <w:r w:rsidRPr="00AF0C57">
        <w:rPr>
          <w:rFonts w:ascii="Arial" w:hAnsi="Arial" w:cs="Arial"/>
          <w:sz w:val="22"/>
          <w:szCs w:val="22"/>
        </w:rPr>
        <w:t>Other types of harm that adults may experience include:</w:t>
      </w:r>
    </w:p>
    <w:p w14:paraId="0CB02DF0" w14:textId="77777777" w:rsidR="00D219F6" w:rsidRPr="00AF0C57" w:rsidRDefault="00D219F6" w:rsidP="00D219F6">
      <w:pPr>
        <w:rPr>
          <w:rFonts w:ascii="Arial" w:hAnsi="Arial" w:cs="Arial"/>
          <w:sz w:val="22"/>
          <w:szCs w:val="22"/>
        </w:rPr>
      </w:pPr>
    </w:p>
    <w:p w14:paraId="5DDF0084" w14:textId="77777777" w:rsidR="00D219F6" w:rsidRPr="00AF0C57" w:rsidRDefault="00D219F6" w:rsidP="00D219F6">
      <w:pPr>
        <w:numPr>
          <w:ilvl w:val="0"/>
          <w:numId w:val="5"/>
        </w:numPr>
        <w:rPr>
          <w:rFonts w:ascii="Arial" w:hAnsi="Arial" w:cs="Arial"/>
          <w:sz w:val="22"/>
          <w:szCs w:val="22"/>
        </w:rPr>
      </w:pPr>
      <w:r w:rsidRPr="00AF0C57">
        <w:rPr>
          <w:rFonts w:ascii="Arial" w:hAnsi="Arial" w:cs="Arial"/>
          <w:sz w:val="22"/>
          <w:szCs w:val="22"/>
        </w:rPr>
        <w:t>Cyber Bullying</w:t>
      </w:r>
    </w:p>
    <w:p w14:paraId="4F23A7DC" w14:textId="77777777" w:rsidR="00D219F6" w:rsidRPr="00AF0C57" w:rsidRDefault="007A7EED" w:rsidP="00D219F6">
      <w:pPr>
        <w:numPr>
          <w:ilvl w:val="0"/>
          <w:numId w:val="5"/>
        </w:numPr>
        <w:rPr>
          <w:rFonts w:ascii="Arial" w:hAnsi="Arial" w:cs="Arial"/>
          <w:sz w:val="22"/>
          <w:szCs w:val="22"/>
        </w:rPr>
      </w:pPr>
      <w:r w:rsidRPr="00AF0C57">
        <w:rPr>
          <w:rFonts w:ascii="Arial" w:hAnsi="Arial" w:cs="Arial"/>
          <w:sz w:val="22"/>
          <w:szCs w:val="22"/>
        </w:rPr>
        <w:t>Forced M</w:t>
      </w:r>
      <w:r w:rsidR="00D219F6" w:rsidRPr="00AF0C57">
        <w:rPr>
          <w:rFonts w:ascii="Arial" w:hAnsi="Arial" w:cs="Arial"/>
          <w:sz w:val="22"/>
          <w:szCs w:val="22"/>
        </w:rPr>
        <w:t>arriage</w:t>
      </w:r>
    </w:p>
    <w:p w14:paraId="25EB8FF2" w14:textId="77777777" w:rsidR="007A7EED" w:rsidRPr="00AF0C57" w:rsidRDefault="007A7EED" w:rsidP="00D219F6">
      <w:pPr>
        <w:numPr>
          <w:ilvl w:val="0"/>
          <w:numId w:val="5"/>
        </w:numPr>
        <w:rPr>
          <w:rFonts w:ascii="Arial" w:hAnsi="Arial" w:cs="Arial"/>
          <w:sz w:val="22"/>
          <w:szCs w:val="22"/>
        </w:rPr>
      </w:pPr>
      <w:r w:rsidRPr="00AF0C57">
        <w:rPr>
          <w:rFonts w:ascii="Arial" w:hAnsi="Arial" w:cs="Arial"/>
          <w:sz w:val="22"/>
          <w:szCs w:val="22"/>
        </w:rPr>
        <w:t>Female Genital Mutilation</w:t>
      </w:r>
    </w:p>
    <w:p w14:paraId="58FDF567" w14:textId="492B6AC6" w:rsidR="00D219F6" w:rsidRPr="00AF0C57" w:rsidRDefault="004E6232" w:rsidP="00D219F6">
      <w:pPr>
        <w:numPr>
          <w:ilvl w:val="0"/>
          <w:numId w:val="5"/>
        </w:numPr>
        <w:rPr>
          <w:rFonts w:ascii="Arial" w:hAnsi="Arial" w:cs="Arial"/>
          <w:sz w:val="22"/>
          <w:szCs w:val="22"/>
        </w:rPr>
      </w:pPr>
      <w:r>
        <w:rPr>
          <w:rFonts w:ascii="Arial" w:hAnsi="Arial" w:cs="Arial"/>
          <w:sz w:val="22"/>
          <w:szCs w:val="22"/>
        </w:rPr>
        <w:t>H</w:t>
      </w:r>
      <w:r w:rsidR="00D219F6" w:rsidRPr="00AF0C57">
        <w:rPr>
          <w:rFonts w:ascii="Arial" w:hAnsi="Arial" w:cs="Arial"/>
          <w:sz w:val="22"/>
          <w:szCs w:val="22"/>
        </w:rPr>
        <w:t>ate Crime</w:t>
      </w:r>
    </w:p>
    <w:p w14:paraId="21BC5CFE" w14:textId="77777777" w:rsidR="00D219F6" w:rsidRPr="00AF0C57" w:rsidRDefault="00D219F6" w:rsidP="00D219F6">
      <w:pPr>
        <w:numPr>
          <w:ilvl w:val="0"/>
          <w:numId w:val="5"/>
        </w:numPr>
        <w:rPr>
          <w:rFonts w:ascii="Arial" w:hAnsi="Arial" w:cs="Arial"/>
          <w:sz w:val="22"/>
          <w:szCs w:val="22"/>
        </w:rPr>
      </w:pPr>
      <w:r w:rsidRPr="00AF0C57">
        <w:rPr>
          <w:rFonts w:ascii="Arial" w:hAnsi="Arial" w:cs="Arial"/>
          <w:sz w:val="22"/>
          <w:szCs w:val="22"/>
        </w:rPr>
        <w:t>Radicalisation</w:t>
      </w:r>
    </w:p>
    <w:p w14:paraId="52483751" w14:textId="77777777" w:rsidR="00D219F6" w:rsidRPr="00AF0C57" w:rsidRDefault="00D219F6" w:rsidP="00D219F6">
      <w:pPr>
        <w:rPr>
          <w:rFonts w:ascii="Arial" w:hAnsi="Arial" w:cs="Arial"/>
          <w:sz w:val="22"/>
          <w:szCs w:val="22"/>
        </w:rPr>
      </w:pPr>
    </w:p>
    <w:p w14:paraId="377EFD5C" w14:textId="77777777" w:rsidR="007A7EED" w:rsidRPr="00AF0C57" w:rsidRDefault="007A7EED" w:rsidP="00D219F6">
      <w:pPr>
        <w:rPr>
          <w:rFonts w:ascii="Arial" w:hAnsi="Arial" w:cs="Arial"/>
          <w:b/>
          <w:sz w:val="22"/>
          <w:szCs w:val="22"/>
          <w:u w:val="single"/>
        </w:rPr>
      </w:pPr>
    </w:p>
    <w:p w14:paraId="1DCA9195" w14:textId="77777777" w:rsidR="00D219F6" w:rsidRPr="00AF0C57" w:rsidRDefault="00D219F6" w:rsidP="00D219F6">
      <w:pPr>
        <w:rPr>
          <w:rFonts w:ascii="Arial" w:hAnsi="Arial" w:cs="Arial"/>
          <w:b/>
          <w:sz w:val="22"/>
          <w:szCs w:val="22"/>
          <w:u w:val="single"/>
        </w:rPr>
      </w:pPr>
      <w:r w:rsidRPr="00AF0C57">
        <w:rPr>
          <w:rFonts w:ascii="Arial" w:hAnsi="Arial" w:cs="Arial"/>
          <w:b/>
          <w:sz w:val="22"/>
          <w:szCs w:val="22"/>
          <w:u w:val="single"/>
        </w:rPr>
        <w:t>Safe recruitment and safeguarding training</w:t>
      </w:r>
    </w:p>
    <w:p w14:paraId="7F3FCED3" w14:textId="77777777" w:rsidR="00D219F6" w:rsidRPr="00AF0C57" w:rsidRDefault="00D219F6" w:rsidP="00D219F6">
      <w:pPr>
        <w:rPr>
          <w:rFonts w:ascii="Arial" w:hAnsi="Arial" w:cs="Arial"/>
          <w:b/>
          <w:sz w:val="22"/>
          <w:szCs w:val="22"/>
          <w:u w:val="single"/>
        </w:rPr>
      </w:pPr>
    </w:p>
    <w:p w14:paraId="4DEE82B7" w14:textId="036E6BBA" w:rsidR="00D219F6" w:rsidRPr="00AF0C57" w:rsidRDefault="00D219F6" w:rsidP="00D219F6">
      <w:pPr>
        <w:pStyle w:val="ListBullet"/>
        <w:numPr>
          <w:ilvl w:val="0"/>
          <w:numId w:val="0"/>
        </w:numPr>
        <w:tabs>
          <w:tab w:val="left" w:pos="720"/>
        </w:tabs>
        <w:rPr>
          <w:rFonts w:ascii="Arial" w:hAnsi="Arial" w:cs="Arial"/>
          <w:sz w:val="22"/>
          <w:szCs w:val="22"/>
        </w:rPr>
      </w:pPr>
      <w:r w:rsidRPr="00AF0C57">
        <w:rPr>
          <w:rFonts w:ascii="Arial" w:hAnsi="Arial" w:cs="Arial"/>
          <w:sz w:val="22"/>
          <w:szCs w:val="22"/>
        </w:rPr>
        <w:t xml:space="preserve">We want to make sure that all of our volunteers and staff have the right skills and qualities to create a safe environment. All staff and volunteers will be subject to safe recruitment procedures and will also be updated with any relevant legislation, policies and procedural changes. </w:t>
      </w:r>
      <w:r w:rsidR="00564E31">
        <w:rPr>
          <w:rFonts w:ascii="Arial" w:hAnsi="Arial" w:cs="Arial"/>
          <w:sz w:val="22"/>
          <w:szCs w:val="22"/>
        </w:rPr>
        <w:t xml:space="preserve">All volunteers, staff and committee members are required to read Yate AC’s safeguarding policies. </w:t>
      </w:r>
      <w:bookmarkStart w:id="0" w:name="_GoBack"/>
      <w:bookmarkEnd w:id="0"/>
      <w:r w:rsidRPr="00AF0C57">
        <w:rPr>
          <w:rFonts w:ascii="Arial" w:hAnsi="Arial" w:cs="Arial"/>
          <w:sz w:val="22"/>
          <w:szCs w:val="22"/>
        </w:rPr>
        <w:t xml:space="preserve">Appropriate training will also be identified and offered, including safeguarding adults </w:t>
      </w:r>
      <w:r w:rsidR="007A7EED" w:rsidRPr="00AF0C57">
        <w:rPr>
          <w:rFonts w:ascii="Arial" w:hAnsi="Arial" w:cs="Arial"/>
          <w:sz w:val="22"/>
          <w:szCs w:val="22"/>
        </w:rPr>
        <w:t>training.</w:t>
      </w:r>
    </w:p>
    <w:p w14:paraId="52198F4E" w14:textId="77777777" w:rsidR="00D219F6" w:rsidRPr="00AF0C57" w:rsidRDefault="00D219F6" w:rsidP="00D219F6">
      <w:pPr>
        <w:autoSpaceDE w:val="0"/>
        <w:autoSpaceDN w:val="0"/>
        <w:adjustRightInd w:val="0"/>
        <w:rPr>
          <w:rFonts w:ascii="Arial" w:hAnsi="Arial" w:cs="Arial"/>
          <w:b/>
          <w:bCs/>
          <w:color w:val="000000"/>
          <w:sz w:val="22"/>
          <w:szCs w:val="22"/>
          <w:u w:val="single"/>
        </w:rPr>
      </w:pPr>
    </w:p>
    <w:p w14:paraId="399B8199" w14:textId="77777777" w:rsidR="002A6B5F" w:rsidRPr="00AF0C57" w:rsidRDefault="002A6B5F" w:rsidP="002A6B5F">
      <w:pPr>
        <w:rPr>
          <w:rFonts w:ascii="Arial" w:hAnsi="Arial" w:cs="Arial"/>
          <w:b/>
          <w:sz w:val="22"/>
          <w:szCs w:val="22"/>
          <w:u w:val="single"/>
        </w:rPr>
      </w:pPr>
      <w:r w:rsidRPr="00AF0C57">
        <w:rPr>
          <w:rFonts w:ascii="Arial" w:hAnsi="Arial" w:cs="Arial"/>
          <w:b/>
          <w:sz w:val="22"/>
          <w:szCs w:val="22"/>
          <w:u w:val="single"/>
        </w:rPr>
        <w:t>Communication</w:t>
      </w:r>
    </w:p>
    <w:p w14:paraId="1DC79164" w14:textId="77777777" w:rsidR="002A6B5F" w:rsidRPr="00AF0C57" w:rsidRDefault="002A6B5F" w:rsidP="002A6B5F">
      <w:pPr>
        <w:rPr>
          <w:rFonts w:ascii="Arial" w:hAnsi="Arial" w:cs="Arial"/>
          <w:sz w:val="22"/>
          <w:szCs w:val="22"/>
        </w:rPr>
      </w:pPr>
    </w:p>
    <w:p w14:paraId="0C2175C2" w14:textId="617186E4" w:rsidR="002A6B5F" w:rsidRPr="00AF0C57" w:rsidRDefault="00C14A88" w:rsidP="002A6B5F">
      <w:pPr>
        <w:rPr>
          <w:rFonts w:ascii="Arial" w:hAnsi="Arial" w:cs="Arial"/>
          <w:sz w:val="22"/>
          <w:szCs w:val="22"/>
        </w:rPr>
      </w:pPr>
      <w:r>
        <w:rPr>
          <w:rFonts w:ascii="Arial" w:hAnsi="Arial" w:cs="Arial"/>
          <w:sz w:val="22"/>
          <w:szCs w:val="22"/>
        </w:rPr>
        <w:t>Yate AC</w:t>
      </w:r>
      <w:r w:rsidR="002A6B5F" w:rsidRPr="00AF0C57">
        <w:rPr>
          <w:rFonts w:ascii="Arial" w:hAnsi="Arial" w:cs="Arial"/>
          <w:sz w:val="22"/>
          <w:szCs w:val="22"/>
        </w:rPr>
        <w:t xml:space="preserve"> will make available its Safeguarding Adults Policy and Procedures to all staff, volunteers, members and partner organisations. </w:t>
      </w:r>
    </w:p>
    <w:p w14:paraId="7AAF5170" w14:textId="77777777" w:rsidR="007A7EED" w:rsidRPr="00AF0C57" w:rsidRDefault="007A7EED" w:rsidP="00D219F6">
      <w:pPr>
        <w:autoSpaceDE w:val="0"/>
        <w:autoSpaceDN w:val="0"/>
        <w:adjustRightInd w:val="0"/>
        <w:rPr>
          <w:rFonts w:ascii="Arial" w:hAnsi="Arial" w:cs="Arial"/>
          <w:b/>
          <w:bCs/>
          <w:color w:val="000000"/>
          <w:sz w:val="22"/>
          <w:szCs w:val="22"/>
          <w:u w:val="single"/>
        </w:rPr>
      </w:pPr>
    </w:p>
    <w:p w14:paraId="32D43E35" w14:textId="77777777" w:rsidR="00D219F6" w:rsidRPr="00AF0C57" w:rsidRDefault="00D219F6" w:rsidP="00D219F6">
      <w:pPr>
        <w:autoSpaceDE w:val="0"/>
        <w:autoSpaceDN w:val="0"/>
        <w:adjustRightInd w:val="0"/>
        <w:rPr>
          <w:rFonts w:ascii="Arial" w:hAnsi="Arial" w:cs="Arial"/>
          <w:b/>
          <w:bCs/>
          <w:color w:val="000000"/>
          <w:sz w:val="22"/>
          <w:szCs w:val="22"/>
          <w:u w:val="single"/>
        </w:rPr>
      </w:pPr>
      <w:r w:rsidRPr="00AF0C57">
        <w:rPr>
          <w:rFonts w:ascii="Arial" w:hAnsi="Arial" w:cs="Arial"/>
          <w:b/>
          <w:bCs/>
          <w:color w:val="000000"/>
          <w:sz w:val="22"/>
          <w:szCs w:val="22"/>
          <w:u w:val="single"/>
        </w:rPr>
        <w:t>What to do if you h</w:t>
      </w:r>
      <w:r w:rsidR="008E19A9" w:rsidRPr="00AF0C57">
        <w:rPr>
          <w:rFonts w:ascii="Arial" w:hAnsi="Arial" w:cs="Arial"/>
          <w:b/>
          <w:bCs/>
          <w:color w:val="000000"/>
          <w:sz w:val="22"/>
          <w:szCs w:val="22"/>
          <w:u w:val="single"/>
        </w:rPr>
        <w:t>ave concerns about an adult</w:t>
      </w:r>
      <w:r w:rsidRPr="00AF0C57">
        <w:rPr>
          <w:rFonts w:ascii="Arial" w:hAnsi="Arial" w:cs="Arial"/>
          <w:b/>
          <w:bCs/>
          <w:color w:val="000000"/>
          <w:sz w:val="22"/>
          <w:szCs w:val="22"/>
          <w:u w:val="single"/>
        </w:rPr>
        <w:t xml:space="preserve"> member</w:t>
      </w:r>
    </w:p>
    <w:p w14:paraId="13634F4C" w14:textId="77777777" w:rsidR="00D219F6" w:rsidRPr="00AF0C57" w:rsidRDefault="00D219F6" w:rsidP="00D219F6">
      <w:pPr>
        <w:autoSpaceDE w:val="0"/>
        <w:autoSpaceDN w:val="0"/>
        <w:adjustRightInd w:val="0"/>
        <w:rPr>
          <w:rFonts w:ascii="Arial" w:hAnsi="Arial" w:cs="Arial"/>
          <w:bCs/>
          <w:color w:val="000000"/>
          <w:sz w:val="22"/>
          <w:szCs w:val="22"/>
        </w:rPr>
      </w:pPr>
    </w:p>
    <w:p w14:paraId="63E5DA7E" w14:textId="525315A8" w:rsidR="00D219F6" w:rsidRPr="00AF0C57" w:rsidRDefault="008E19A9" w:rsidP="00D219F6">
      <w:pPr>
        <w:autoSpaceDE w:val="0"/>
        <w:autoSpaceDN w:val="0"/>
        <w:adjustRightInd w:val="0"/>
        <w:rPr>
          <w:rFonts w:ascii="Arial" w:hAnsi="Arial" w:cs="Arial"/>
          <w:bCs/>
          <w:color w:val="000000"/>
          <w:sz w:val="22"/>
          <w:szCs w:val="22"/>
        </w:rPr>
      </w:pPr>
      <w:r w:rsidRPr="00AF0C57">
        <w:rPr>
          <w:rFonts w:ascii="Arial" w:hAnsi="Arial" w:cs="Arial"/>
          <w:bCs/>
          <w:color w:val="000000"/>
          <w:sz w:val="22"/>
          <w:szCs w:val="22"/>
        </w:rPr>
        <w:t>Organisation</w:t>
      </w:r>
      <w:r w:rsidR="00D219F6" w:rsidRPr="00AF0C57">
        <w:rPr>
          <w:rFonts w:ascii="Arial" w:hAnsi="Arial" w:cs="Arial"/>
          <w:bCs/>
          <w:color w:val="000000"/>
          <w:sz w:val="22"/>
          <w:szCs w:val="22"/>
        </w:rPr>
        <w:t xml:space="preserve"> members, staff and volunteers are not expected to be an expert in recognition of a safeguarding concern; however, all adults working, volunteering and participating have a</w:t>
      </w:r>
      <w:r w:rsidR="00564E31">
        <w:rPr>
          <w:rFonts w:ascii="Arial" w:hAnsi="Arial" w:cs="Arial"/>
          <w:bCs/>
          <w:color w:val="000000"/>
          <w:sz w:val="22"/>
          <w:szCs w:val="22"/>
        </w:rPr>
        <w:t xml:space="preserve"> </w:t>
      </w:r>
      <w:r w:rsidR="00D219F6" w:rsidRPr="00AF0C57">
        <w:rPr>
          <w:rFonts w:ascii="Arial" w:hAnsi="Arial" w:cs="Arial"/>
          <w:bCs/>
          <w:color w:val="000000"/>
          <w:sz w:val="22"/>
          <w:szCs w:val="22"/>
        </w:rPr>
        <w:t xml:space="preserve">duty of care to be vigilant and respond appropriately to suspicions of poor practice, abuse or bullying. They should also respond to any indication of abuse that may </w:t>
      </w:r>
      <w:r w:rsidRPr="00AF0C57">
        <w:rPr>
          <w:rFonts w:ascii="Arial" w:hAnsi="Arial" w:cs="Arial"/>
          <w:bCs/>
          <w:color w:val="000000"/>
          <w:sz w:val="22"/>
          <w:szCs w:val="22"/>
        </w:rPr>
        <w:t>be occurring outside of the organisation</w:t>
      </w:r>
      <w:r w:rsidR="00D219F6" w:rsidRPr="00AF0C57">
        <w:rPr>
          <w:rFonts w:ascii="Arial" w:hAnsi="Arial" w:cs="Arial"/>
          <w:bCs/>
          <w:color w:val="000000"/>
          <w:sz w:val="22"/>
          <w:szCs w:val="22"/>
        </w:rPr>
        <w:t xml:space="preserve"> setting. </w:t>
      </w:r>
    </w:p>
    <w:p w14:paraId="03FC0358" w14:textId="77777777" w:rsidR="00D219F6" w:rsidRPr="00AF0C57" w:rsidRDefault="00D219F6" w:rsidP="00D219F6">
      <w:pPr>
        <w:autoSpaceDE w:val="0"/>
        <w:autoSpaceDN w:val="0"/>
        <w:adjustRightInd w:val="0"/>
        <w:rPr>
          <w:rFonts w:ascii="Arial" w:hAnsi="Arial" w:cs="Arial"/>
          <w:bCs/>
          <w:color w:val="000000"/>
          <w:sz w:val="22"/>
          <w:szCs w:val="22"/>
        </w:rPr>
      </w:pPr>
    </w:p>
    <w:p w14:paraId="76190C33" w14:textId="39C64B2C" w:rsidR="00D219F6" w:rsidRDefault="00D219F6" w:rsidP="00D219F6">
      <w:pPr>
        <w:autoSpaceDE w:val="0"/>
        <w:autoSpaceDN w:val="0"/>
        <w:adjustRightInd w:val="0"/>
        <w:rPr>
          <w:rFonts w:ascii="Arial" w:hAnsi="Arial" w:cs="Arial"/>
          <w:bCs/>
          <w:color w:val="000000"/>
          <w:sz w:val="22"/>
          <w:szCs w:val="22"/>
        </w:rPr>
      </w:pPr>
      <w:r w:rsidRPr="00AF0C57">
        <w:rPr>
          <w:rFonts w:ascii="Arial" w:hAnsi="Arial" w:cs="Arial"/>
          <w:bCs/>
          <w:color w:val="000000"/>
          <w:sz w:val="22"/>
          <w:szCs w:val="22"/>
        </w:rPr>
        <w:t>This does not mean that it is your responsibility to decide if a situation is poor practice, abuse or bullying, but it is your responsibility to report your concerns to the Welfare</w:t>
      </w:r>
      <w:r w:rsidR="000C7198">
        <w:rPr>
          <w:rFonts w:ascii="Arial" w:hAnsi="Arial" w:cs="Arial"/>
          <w:bCs/>
          <w:color w:val="000000"/>
          <w:sz w:val="22"/>
          <w:szCs w:val="22"/>
        </w:rPr>
        <w:t xml:space="preserve"> and Safeguarding</w:t>
      </w:r>
      <w:r w:rsidRPr="00AF0C57">
        <w:rPr>
          <w:rFonts w:ascii="Arial" w:hAnsi="Arial" w:cs="Arial"/>
          <w:bCs/>
          <w:color w:val="000000"/>
          <w:sz w:val="22"/>
          <w:szCs w:val="22"/>
        </w:rPr>
        <w:t xml:space="preserve"> Officer</w:t>
      </w:r>
      <w:r w:rsidR="000C7198">
        <w:rPr>
          <w:rFonts w:ascii="Arial" w:hAnsi="Arial" w:cs="Arial"/>
          <w:bCs/>
          <w:color w:val="000000"/>
          <w:sz w:val="22"/>
          <w:szCs w:val="22"/>
        </w:rPr>
        <w:t xml:space="preserve"> (Hannah Jackson) or another member of the committee if Hannah isn’t available. </w:t>
      </w:r>
    </w:p>
    <w:p w14:paraId="073EB52C" w14:textId="0BB918D4" w:rsidR="00EC6987" w:rsidRDefault="00EC6987" w:rsidP="00D219F6">
      <w:pPr>
        <w:autoSpaceDE w:val="0"/>
        <w:autoSpaceDN w:val="0"/>
        <w:adjustRightInd w:val="0"/>
        <w:rPr>
          <w:rFonts w:ascii="Arial" w:hAnsi="Arial" w:cs="Arial"/>
          <w:bCs/>
          <w:color w:val="000000"/>
          <w:sz w:val="22"/>
          <w:szCs w:val="22"/>
        </w:rPr>
      </w:pPr>
    </w:p>
    <w:p w14:paraId="44BCD383" w14:textId="77777777" w:rsidR="00EC6987" w:rsidRDefault="00EC6987" w:rsidP="00EC6987">
      <w:pPr>
        <w:autoSpaceDE w:val="0"/>
        <w:autoSpaceDN w:val="0"/>
        <w:adjustRightInd w:val="0"/>
        <w:rPr>
          <w:rFonts w:ascii="Arial" w:hAnsi="Arial" w:cs="Arial"/>
          <w:b/>
          <w:bCs/>
          <w:color w:val="231F20"/>
        </w:rPr>
      </w:pPr>
      <w:r w:rsidRPr="00EC6987">
        <w:rPr>
          <w:rFonts w:ascii="Arial" w:hAnsi="Arial" w:cs="Arial"/>
          <w:b/>
          <w:bCs/>
          <w:color w:val="231F20"/>
        </w:rPr>
        <w:t xml:space="preserve">Yate and District AC Safeguarding and Welfare Officer details: </w:t>
      </w:r>
    </w:p>
    <w:p w14:paraId="0FF85B5D" w14:textId="4CFA9898" w:rsidR="00EC6987" w:rsidRPr="00EC6987" w:rsidRDefault="00EC6987" w:rsidP="00EC6987">
      <w:pPr>
        <w:pStyle w:val="ListParagraph"/>
        <w:numPr>
          <w:ilvl w:val="0"/>
          <w:numId w:val="8"/>
        </w:numPr>
        <w:autoSpaceDE w:val="0"/>
        <w:autoSpaceDN w:val="0"/>
        <w:adjustRightInd w:val="0"/>
        <w:rPr>
          <w:rFonts w:ascii="Arial" w:hAnsi="Arial" w:cs="Arial"/>
          <w:color w:val="231F20"/>
        </w:rPr>
      </w:pPr>
      <w:r w:rsidRPr="00EC6987">
        <w:rPr>
          <w:rFonts w:ascii="Arial" w:hAnsi="Arial" w:cs="Arial"/>
          <w:color w:val="231F20"/>
        </w:rPr>
        <w:t>Hannah Jackson - yateacsafeguarding@gmail.com - 07415 873 393.</w:t>
      </w:r>
    </w:p>
    <w:p w14:paraId="56FA2733" w14:textId="77777777" w:rsidR="00EC6987" w:rsidRPr="00AF0C57" w:rsidRDefault="00EC6987" w:rsidP="00D219F6">
      <w:pPr>
        <w:autoSpaceDE w:val="0"/>
        <w:autoSpaceDN w:val="0"/>
        <w:adjustRightInd w:val="0"/>
        <w:rPr>
          <w:rFonts w:ascii="Arial" w:hAnsi="Arial" w:cs="Arial"/>
          <w:bCs/>
          <w:color w:val="000000"/>
          <w:sz w:val="22"/>
          <w:szCs w:val="22"/>
        </w:rPr>
      </w:pPr>
    </w:p>
    <w:p w14:paraId="39F5FA70" w14:textId="77777777" w:rsidR="00D219F6" w:rsidRPr="00AF0C57" w:rsidRDefault="00D219F6" w:rsidP="00D219F6">
      <w:pPr>
        <w:autoSpaceDE w:val="0"/>
        <w:autoSpaceDN w:val="0"/>
        <w:adjustRightInd w:val="0"/>
        <w:rPr>
          <w:rFonts w:ascii="Arial" w:hAnsi="Arial" w:cs="Arial"/>
          <w:bCs/>
          <w:color w:val="000000"/>
          <w:sz w:val="22"/>
          <w:szCs w:val="22"/>
        </w:rPr>
      </w:pPr>
    </w:p>
    <w:p w14:paraId="118D84AB" w14:textId="7D2745CC" w:rsidR="003D54FD" w:rsidRDefault="003D54FD" w:rsidP="00D219F6">
      <w:pPr>
        <w:autoSpaceDE w:val="0"/>
        <w:autoSpaceDN w:val="0"/>
        <w:adjustRightInd w:val="0"/>
        <w:rPr>
          <w:rFonts w:ascii="Arial" w:hAnsi="Arial" w:cs="Arial"/>
          <w:bCs/>
          <w:color w:val="000000"/>
          <w:sz w:val="22"/>
          <w:szCs w:val="22"/>
        </w:rPr>
      </w:pPr>
    </w:p>
    <w:p w14:paraId="66AD8D5B" w14:textId="6A5BBF57" w:rsidR="003D54FD" w:rsidRPr="003D54FD" w:rsidRDefault="003D54FD" w:rsidP="00D219F6">
      <w:pPr>
        <w:autoSpaceDE w:val="0"/>
        <w:autoSpaceDN w:val="0"/>
        <w:adjustRightInd w:val="0"/>
        <w:rPr>
          <w:rFonts w:ascii="Arial" w:hAnsi="Arial" w:cs="Arial"/>
          <w:b/>
          <w:color w:val="000000"/>
          <w:sz w:val="22"/>
          <w:szCs w:val="22"/>
        </w:rPr>
      </w:pPr>
      <w:r w:rsidRPr="003D54FD">
        <w:rPr>
          <w:rFonts w:ascii="Arial" w:hAnsi="Arial" w:cs="Arial"/>
          <w:b/>
          <w:color w:val="000000"/>
          <w:sz w:val="22"/>
          <w:szCs w:val="22"/>
        </w:rPr>
        <w:t>Other Safeguarding Contacts</w:t>
      </w:r>
    </w:p>
    <w:p w14:paraId="317D8D1B" w14:textId="77777777" w:rsidR="00F00A1E" w:rsidRDefault="00F00A1E" w:rsidP="00F00A1E">
      <w:pPr>
        <w:autoSpaceDE w:val="0"/>
        <w:autoSpaceDN w:val="0"/>
        <w:adjustRightInd w:val="0"/>
        <w:rPr>
          <w:rFonts w:ascii="Arial" w:hAnsi="Arial" w:cs="Arial"/>
          <w:bCs/>
          <w:color w:val="000000"/>
          <w:sz w:val="22"/>
          <w:szCs w:val="22"/>
        </w:rPr>
      </w:pPr>
      <w:r w:rsidRPr="00F00A1E">
        <w:rPr>
          <w:rFonts w:ascii="Arial" w:hAnsi="Arial" w:cs="Arial"/>
          <w:bCs/>
          <w:color w:val="000000"/>
          <w:sz w:val="22"/>
          <w:szCs w:val="22"/>
        </w:rPr>
        <w:t>If you cannot contact someone within the organisation or feel that your concerns are not being dealt with properly you can contact</w:t>
      </w:r>
      <w:r>
        <w:rPr>
          <w:rFonts w:ascii="Arial" w:hAnsi="Arial" w:cs="Arial"/>
          <w:bCs/>
          <w:color w:val="000000"/>
          <w:sz w:val="22"/>
          <w:szCs w:val="22"/>
        </w:rPr>
        <w:t>:</w:t>
      </w:r>
    </w:p>
    <w:p w14:paraId="6BEEA41E" w14:textId="33CF4457" w:rsidR="00F00A1E" w:rsidRPr="00F00A1E" w:rsidRDefault="003D54FD" w:rsidP="00F00A1E">
      <w:pPr>
        <w:pStyle w:val="ListParagraph"/>
        <w:numPr>
          <w:ilvl w:val="0"/>
          <w:numId w:val="8"/>
        </w:numPr>
        <w:autoSpaceDE w:val="0"/>
        <w:autoSpaceDN w:val="0"/>
        <w:adjustRightInd w:val="0"/>
        <w:rPr>
          <w:rFonts w:ascii="Arial" w:hAnsi="Arial" w:cs="Arial"/>
          <w:bCs/>
          <w:color w:val="000000"/>
          <w:sz w:val="22"/>
          <w:szCs w:val="22"/>
        </w:rPr>
      </w:pPr>
      <w:r w:rsidRPr="00F00A1E">
        <w:rPr>
          <w:rFonts w:ascii="Arial" w:hAnsi="Arial" w:cs="Arial"/>
          <w:bCs/>
          <w:color w:val="000000"/>
          <w:sz w:val="22"/>
          <w:szCs w:val="22"/>
        </w:rPr>
        <w:t xml:space="preserve">Jane </w:t>
      </w:r>
      <w:proofErr w:type="spellStart"/>
      <w:r w:rsidRPr="00F00A1E">
        <w:rPr>
          <w:rFonts w:ascii="Arial" w:hAnsi="Arial" w:cs="Arial"/>
          <w:bCs/>
          <w:color w:val="000000"/>
          <w:sz w:val="22"/>
          <w:szCs w:val="22"/>
        </w:rPr>
        <w:t>Fylan</w:t>
      </w:r>
      <w:proofErr w:type="spellEnd"/>
      <w:r w:rsidRPr="00F00A1E">
        <w:rPr>
          <w:rFonts w:ascii="Arial" w:hAnsi="Arial" w:cs="Arial"/>
          <w:bCs/>
          <w:color w:val="000000"/>
          <w:sz w:val="22"/>
          <w:szCs w:val="22"/>
        </w:rPr>
        <w:t xml:space="preserve"> – Welfare Officer UKA and Lead Welfare </w:t>
      </w:r>
      <w:proofErr w:type="spellStart"/>
      <w:r w:rsidRPr="00F00A1E">
        <w:rPr>
          <w:rFonts w:ascii="Arial" w:hAnsi="Arial" w:cs="Arial"/>
          <w:bCs/>
          <w:color w:val="000000"/>
          <w:sz w:val="22"/>
          <w:szCs w:val="22"/>
        </w:rPr>
        <w:t>Oficcer</w:t>
      </w:r>
      <w:proofErr w:type="spellEnd"/>
      <w:r w:rsidRPr="00F00A1E">
        <w:rPr>
          <w:rFonts w:ascii="Arial" w:hAnsi="Arial" w:cs="Arial"/>
          <w:bCs/>
          <w:color w:val="000000"/>
          <w:sz w:val="22"/>
          <w:szCs w:val="22"/>
        </w:rPr>
        <w:t xml:space="preserve"> EA – </w:t>
      </w:r>
      <w:hyperlink r:id="rId8" w:history="1">
        <w:r w:rsidRPr="00F00A1E">
          <w:rPr>
            <w:rStyle w:val="Hyperlink"/>
            <w:rFonts w:ascii="Arial" w:hAnsi="Arial" w:cs="Arial"/>
            <w:bCs/>
            <w:sz w:val="22"/>
            <w:szCs w:val="22"/>
          </w:rPr>
          <w:t>jfylan@uka.org.uk</w:t>
        </w:r>
      </w:hyperlink>
      <w:r w:rsidRPr="00F00A1E">
        <w:rPr>
          <w:rFonts w:ascii="Arial" w:hAnsi="Arial" w:cs="Arial"/>
          <w:bCs/>
          <w:color w:val="000000"/>
          <w:sz w:val="22"/>
          <w:szCs w:val="22"/>
        </w:rPr>
        <w:t xml:space="preserve">; </w:t>
      </w:r>
      <w:r w:rsidRPr="00F00A1E">
        <w:rPr>
          <w:rFonts w:ascii="Arial" w:hAnsi="Arial" w:cs="Arial"/>
          <w:bCs/>
          <w:color w:val="000000"/>
          <w:sz w:val="22"/>
          <w:szCs w:val="22"/>
        </w:rPr>
        <w:t xml:space="preserve"> </w:t>
      </w:r>
      <w:hyperlink r:id="rId9" w:history="1">
        <w:r w:rsidRPr="00F00A1E">
          <w:rPr>
            <w:rStyle w:val="Hyperlink"/>
            <w:rFonts w:ascii="Arial" w:hAnsi="Arial" w:cs="Arial"/>
            <w:bCs/>
            <w:sz w:val="22"/>
            <w:szCs w:val="22"/>
          </w:rPr>
          <w:t>jfylan@englandathletics.org</w:t>
        </w:r>
      </w:hyperlink>
      <w:r w:rsidRPr="00F00A1E">
        <w:rPr>
          <w:rFonts w:ascii="Arial" w:hAnsi="Arial" w:cs="Arial"/>
          <w:bCs/>
          <w:color w:val="000000"/>
          <w:sz w:val="22"/>
          <w:szCs w:val="22"/>
        </w:rPr>
        <w:t>.</w:t>
      </w:r>
    </w:p>
    <w:p w14:paraId="4EAAECF4" w14:textId="77777777" w:rsidR="00F00A1E" w:rsidRDefault="003D54FD" w:rsidP="00F00A1E">
      <w:pPr>
        <w:pStyle w:val="ListParagraph"/>
        <w:numPr>
          <w:ilvl w:val="0"/>
          <w:numId w:val="8"/>
        </w:numPr>
        <w:autoSpaceDE w:val="0"/>
        <w:autoSpaceDN w:val="0"/>
        <w:adjustRightInd w:val="0"/>
        <w:rPr>
          <w:rFonts w:ascii="Arial" w:hAnsi="Arial" w:cs="Arial"/>
          <w:bCs/>
          <w:color w:val="000000"/>
          <w:sz w:val="22"/>
          <w:szCs w:val="22"/>
        </w:rPr>
      </w:pPr>
      <w:r w:rsidRPr="00F00A1E">
        <w:rPr>
          <w:rFonts w:ascii="Arial" w:hAnsi="Arial" w:cs="Arial"/>
          <w:bCs/>
          <w:color w:val="000000"/>
          <w:sz w:val="22"/>
          <w:szCs w:val="22"/>
        </w:rPr>
        <w:t xml:space="preserve">Richard </w:t>
      </w:r>
      <w:proofErr w:type="spellStart"/>
      <w:r w:rsidRPr="00F00A1E">
        <w:rPr>
          <w:rFonts w:ascii="Arial" w:hAnsi="Arial" w:cs="Arial"/>
          <w:bCs/>
          <w:color w:val="000000"/>
          <w:sz w:val="22"/>
          <w:szCs w:val="22"/>
        </w:rPr>
        <w:t>Ayling</w:t>
      </w:r>
      <w:proofErr w:type="spellEnd"/>
      <w:r w:rsidRPr="00F00A1E">
        <w:rPr>
          <w:rFonts w:ascii="Arial" w:hAnsi="Arial" w:cs="Arial"/>
          <w:bCs/>
          <w:color w:val="000000"/>
          <w:sz w:val="22"/>
          <w:szCs w:val="22"/>
        </w:rPr>
        <w:t xml:space="preserve"> – Club Support Officer for Avon - </w:t>
      </w:r>
      <w:hyperlink r:id="rId10" w:history="1">
        <w:r w:rsidRPr="00F00A1E">
          <w:rPr>
            <w:rStyle w:val="Hyperlink"/>
            <w:rFonts w:ascii="Arial" w:hAnsi="Arial" w:cs="Arial"/>
            <w:bCs/>
            <w:sz w:val="22"/>
            <w:szCs w:val="22"/>
          </w:rPr>
          <w:t>rayling@englandathletics.org</w:t>
        </w:r>
      </w:hyperlink>
      <w:r w:rsidRPr="00F00A1E">
        <w:rPr>
          <w:rFonts w:ascii="Arial" w:hAnsi="Arial" w:cs="Arial"/>
          <w:bCs/>
          <w:color w:val="000000"/>
          <w:sz w:val="22"/>
          <w:szCs w:val="22"/>
        </w:rPr>
        <w:t xml:space="preserve"> - </w:t>
      </w:r>
      <w:r w:rsidRPr="00F00A1E">
        <w:rPr>
          <w:rFonts w:ascii="Arial" w:hAnsi="Arial" w:cs="Arial"/>
          <w:bCs/>
          <w:color w:val="000000"/>
          <w:sz w:val="22"/>
          <w:szCs w:val="22"/>
        </w:rPr>
        <w:t>07718 394751</w:t>
      </w:r>
      <w:r w:rsidR="00F00A1E" w:rsidRPr="00F00A1E">
        <w:rPr>
          <w:rFonts w:ascii="Arial" w:hAnsi="Arial" w:cs="Arial"/>
          <w:bCs/>
          <w:color w:val="000000"/>
          <w:sz w:val="22"/>
          <w:szCs w:val="22"/>
        </w:rPr>
        <w:t xml:space="preserve"> </w:t>
      </w:r>
    </w:p>
    <w:p w14:paraId="5D6312A0" w14:textId="09691F70" w:rsidR="00F00A1E" w:rsidRDefault="00F00A1E" w:rsidP="00F00A1E">
      <w:pPr>
        <w:pStyle w:val="ListParagraph"/>
        <w:numPr>
          <w:ilvl w:val="0"/>
          <w:numId w:val="8"/>
        </w:numPr>
        <w:autoSpaceDE w:val="0"/>
        <w:autoSpaceDN w:val="0"/>
        <w:adjustRightInd w:val="0"/>
        <w:rPr>
          <w:rFonts w:ascii="Arial" w:hAnsi="Arial" w:cs="Arial"/>
          <w:bCs/>
          <w:color w:val="000000"/>
          <w:sz w:val="22"/>
          <w:szCs w:val="22"/>
        </w:rPr>
      </w:pPr>
      <w:r>
        <w:rPr>
          <w:rFonts w:ascii="Arial" w:hAnsi="Arial" w:cs="Arial"/>
          <w:bCs/>
          <w:color w:val="000000"/>
          <w:sz w:val="22"/>
          <w:szCs w:val="22"/>
        </w:rPr>
        <w:t>T</w:t>
      </w:r>
      <w:r w:rsidRPr="00F00A1E">
        <w:rPr>
          <w:rFonts w:ascii="Arial" w:hAnsi="Arial" w:cs="Arial"/>
          <w:bCs/>
          <w:color w:val="000000"/>
          <w:sz w:val="22"/>
          <w:szCs w:val="22"/>
        </w:rPr>
        <w:t xml:space="preserve">he local authority safeguarding </w:t>
      </w:r>
      <w:r w:rsidRPr="00F00A1E">
        <w:rPr>
          <w:rFonts w:ascii="Arial" w:hAnsi="Arial" w:cs="Arial"/>
          <w:bCs/>
          <w:color w:val="000000"/>
          <w:sz w:val="22"/>
          <w:szCs w:val="22"/>
        </w:rPr>
        <w:t>adults’</w:t>
      </w:r>
      <w:r w:rsidRPr="00F00A1E">
        <w:rPr>
          <w:rFonts w:ascii="Arial" w:hAnsi="Arial" w:cs="Arial"/>
          <w:bCs/>
          <w:color w:val="000000"/>
          <w:sz w:val="22"/>
          <w:szCs w:val="22"/>
        </w:rPr>
        <w:t xml:space="preserve"> team</w:t>
      </w:r>
      <w:r>
        <w:rPr>
          <w:rFonts w:ascii="Arial" w:hAnsi="Arial" w:cs="Arial"/>
          <w:bCs/>
          <w:color w:val="000000"/>
          <w:sz w:val="22"/>
          <w:szCs w:val="22"/>
        </w:rPr>
        <w:t>:</w:t>
      </w:r>
      <w:r w:rsidRPr="00F00A1E">
        <w:rPr>
          <w:rFonts w:ascii="Arial" w:hAnsi="Arial" w:cs="Arial"/>
          <w:bCs/>
          <w:color w:val="000000"/>
          <w:sz w:val="22"/>
          <w:szCs w:val="22"/>
        </w:rPr>
        <w:t xml:space="preserve"> </w:t>
      </w:r>
    </w:p>
    <w:p w14:paraId="5CCA002A" w14:textId="16164430" w:rsidR="00F00A1E" w:rsidRPr="00F00A1E" w:rsidRDefault="00F00A1E" w:rsidP="00F00A1E">
      <w:pPr>
        <w:pStyle w:val="ListParagraph"/>
        <w:numPr>
          <w:ilvl w:val="1"/>
          <w:numId w:val="8"/>
        </w:numPr>
        <w:autoSpaceDE w:val="0"/>
        <w:autoSpaceDN w:val="0"/>
        <w:adjustRightInd w:val="0"/>
        <w:rPr>
          <w:rFonts w:ascii="Arial" w:hAnsi="Arial" w:cs="Arial"/>
          <w:bCs/>
          <w:color w:val="000000"/>
          <w:sz w:val="22"/>
          <w:szCs w:val="22"/>
        </w:rPr>
      </w:pPr>
      <w:r w:rsidRPr="00F00A1E">
        <w:rPr>
          <w:rFonts w:ascii="Arial" w:eastAsia="Calibri" w:hAnsi="Arial" w:cs="Arial"/>
          <w:color w:val="000000" w:themeColor="text1"/>
          <w:sz w:val="22"/>
          <w:szCs w:val="22"/>
          <w:lang w:eastAsia="en-US"/>
        </w:rPr>
        <w:t xml:space="preserve">Bristol Safeguarding Children Board &amp; Adults Board - </w:t>
      </w:r>
      <w:hyperlink r:id="rId11">
        <w:r w:rsidRPr="00F00A1E">
          <w:rPr>
            <w:rStyle w:val="Hyperlink"/>
            <w:rFonts w:ascii="Arial" w:eastAsia="Calibri" w:hAnsi="Arial" w:cs="Arial"/>
            <w:sz w:val="22"/>
            <w:szCs w:val="22"/>
            <w:lang w:eastAsia="en-US"/>
          </w:rPr>
          <w:t>https://bristolsafeguarding.org</w:t>
        </w:r>
      </w:hyperlink>
    </w:p>
    <w:p w14:paraId="129CAA4E" w14:textId="6F42A19A" w:rsidR="003D54FD" w:rsidRPr="00F00A1E" w:rsidRDefault="00F00A1E" w:rsidP="00F00A1E">
      <w:pPr>
        <w:pStyle w:val="ListParagraph"/>
        <w:numPr>
          <w:ilvl w:val="1"/>
          <w:numId w:val="8"/>
        </w:numPr>
        <w:autoSpaceDE w:val="0"/>
        <w:autoSpaceDN w:val="0"/>
        <w:adjustRightInd w:val="0"/>
        <w:rPr>
          <w:rFonts w:ascii="Arial" w:hAnsi="Arial" w:cs="Arial"/>
          <w:bCs/>
          <w:color w:val="000000"/>
          <w:sz w:val="22"/>
          <w:szCs w:val="22"/>
        </w:rPr>
      </w:pPr>
      <w:r w:rsidRPr="00F00A1E">
        <w:rPr>
          <w:rFonts w:ascii="Arial" w:eastAsia="Calibri" w:hAnsi="Arial" w:cs="Arial"/>
          <w:color w:val="000000" w:themeColor="text1"/>
          <w:sz w:val="22"/>
          <w:szCs w:val="22"/>
          <w:lang w:eastAsia="en-US"/>
        </w:rPr>
        <w:t xml:space="preserve">South Gloucestershire Safeguarding Children Board &amp; Adults Board - </w:t>
      </w:r>
      <w:hyperlink r:id="rId12">
        <w:r w:rsidRPr="00F00A1E">
          <w:rPr>
            <w:rStyle w:val="Hyperlink"/>
            <w:rFonts w:ascii="Arial" w:eastAsia="Arial" w:hAnsi="Arial" w:cs="Arial"/>
            <w:sz w:val="22"/>
            <w:szCs w:val="22"/>
          </w:rPr>
          <w:t>http://sites.southglos.gov.uk/safeguarding/</w:t>
        </w:r>
      </w:hyperlink>
      <w:r w:rsidRPr="00F00A1E">
        <w:rPr>
          <w:rFonts w:ascii="Arial" w:hAnsi="Arial" w:cs="Arial"/>
          <w:bCs/>
          <w:color w:val="000000"/>
          <w:sz w:val="22"/>
          <w:szCs w:val="22"/>
        </w:rPr>
        <w:t xml:space="preserve">. </w:t>
      </w:r>
    </w:p>
    <w:p w14:paraId="5179F653" w14:textId="6C87736C" w:rsidR="00563D4F" w:rsidRDefault="00563D4F" w:rsidP="00D219F6">
      <w:pPr>
        <w:autoSpaceDE w:val="0"/>
        <w:autoSpaceDN w:val="0"/>
        <w:adjustRightInd w:val="0"/>
        <w:rPr>
          <w:rFonts w:ascii="Arial" w:hAnsi="Arial" w:cs="Arial"/>
          <w:bCs/>
          <w:color w:val="000000"/>
          <w:sz w:val="22"/>
          <w:szCs w:val="22"/>
        </w:rPr>
      </w:pPr>
    </w:p>
    <w:p w14:paraId="48462E3C" w14:textId="77777777" w:rsidR="00563D4F" w:rsidRPr="00563D4F" w:rsidRDefault="00563D4F" w:rsidP="00563D4F">
      <w:pPr>
        <w:autoSpaceDE w:val="0"/>
        <w:autoSpaceDN w:val="0"/>
        <w:adjustRightInd w:val="0"/>
        <w:rPr>
          <w:rFonts w:ascii="Arial" w:hAnsi="Arial" w:cs="Arial"/>
          <w:b/>
          <w:bCs/>
          <w:color w:val="231F20"/>
        </w:rPr>
      </w:pPr>
      <w:r w:rsidRPr="00563D4F">
        <w:rPr>
          <w:rFonts w:ascii="Arial" w:hAnsi="Arial" w:cs="Arial"/>
          <w:b/>
          <w:bCs/>
          <w:color w:val="231F20"/>
        </w:rPr>
        <w:t>Other Relevant Documents (available on our website):</w:t>
      </w:r>
    </w:p>
    <w:p w14:paraId="4768882A" w14:textId="2E56527C" w:rsidR="00563D4F" w:rsidRPr="0074784F" w:rsidRDefault="00563D4F" w:rsidP="00563D4F">
      <w:pPr>
        <w:pStyle w:val="ListParagraph"/>
        <w:numPr>
          <w:ilvl w:val="1"/>
          <w:numId w:val="7"/>
        </w:numPr>
        <w:autoSpaceDE w:val="0"/>
        <w:autoSpaceDN w:val="0"/>
        <w:adjustRightInd w:val="0"/>
        <w:rPr>
          <w:rFonts w:ascii="Arial" w:hAnsi="Arial" w:cs="Arial"/>
          <w:color w:val="231F20"/>
        </w:rPr>
      </w:pPr>
      <w:r w:rsidRPr="0074784F">
        <w:rPr>
          <w:rFonts w:ascii="Arial" w:hAnsi="Arial" w:cs="Arial"/>
          <w:color w:val="231F20"/>
        </w:rPr>
        <w:t>UKA – Reporting a S</w:t>
      </w:r>
      <w:r w:rsidR="00C33E44">
        <w:rPr>
          <w:rFonts w:ascii="Arial" w:hAnsi="Arial" w:cs="Arial"/>
          <w:color w:val="231F20"/>
        </w:rPr>
        <w:t>afeguarding</w:t>
      </w:r>
      <w:r w:rsidRPr="0074784F">
        <w:rPr>
          <w:rFonts w:ascii="Arial" w:hAnsi="Arial" w:cs="Arial"/>
          <w:color w:val="231F20"/>
        </w:rPr>
        <w:t xml:space="preserve"> concern Flowchart </w:t>
      </w:r>
    </w:p>
    <w:p w14:paraId="103CA155" w14:textId="77777777" w:rsidR="00563D4F" w:rsidRPr="0074784F" w:rsidRDefault="00563D4F" w:rsidP="00563D4F">
      <w:pPr>
        <w:pStyle w:val="ListParagraph"/>
        <w:numPr>
          <w:ilvl w:val="1"/>
          <w:numId w:val="7"/>
        </w:numPr>
        <w:autoSpaceDE w:val="0"/>
        <w:autoSpaceDN w:val="0"/>
        <w:adjustRightInd w:val="0"/>
        <w:rPr>
          <w:rFonts w:ascii="Arial" w:hAnsi="Arial" w:cs="Arial"/>
          <w:color w:val="231F20"/>
        </w:rPr>
      </w:pPr>
      <w:r w:rsidRPr="0074784F">
        <w:rPr>
          <w:rFonts w:ascii="Arial" w:hAnsi="Arial" w:cs="Arial"/>
          <w:color w:val="231F20"/>
        </w:rPr>
        <w:t xml:space="preserve">EA – Serious Misconduct Concern Flowchart </w:t>
      </w:r>
    </w:p>
    <w:p w14:paraId="0105E6D7" w14:textId="77777777" w:rsidR="00563D4F" w:rsidRDefault="00563D4F" w:rsidP="00563D4F">
      <w:pPr>
        <w:pStyle w:val="ListParagraph"/>
        <w:numPr>
          <w:ilvl w:val="1"/>
          <w:numId w:val="7"/>
        </w:numPr>
        <w:autoSpaceDE w:val="0"/>
        <w:autoSpaceDN w:val="0"/>
        <w:adjustRightInd w:val="0"/>
        <w:rPr>
          <w:rFonts w:ascii="Arial" w:hAnsi="Arial" w:cs="Arial"/>
          <w:color w:val="231F20"/>
        </w:rPr>
      </w:pPr>
      <w:r w:rsidRPr="0074784F">
        <w:rPr>
          <w:rFonts w:ascii="Arial" w:hAnsi="Arial" w:cs="Arial"/>
          <w:color w:val="231F20"/>
        </w:rPr>
        <w:t xml:space="preserve">UKA and EA – Whistleblowing Flowchart </w:t>
      </w:r>
    </w:p>
    <w:p w14:paraId="5A7578FB" w14:textId="344FA95A" w:rsidR="00563D4F" w:rsidRDefault="00563D4F" w:rsidP="00563D4F">
      <w:pPr>
        <w:pStyle w:val="ListParagraph"/>
        <w:numPr>
          <w:ilvl w:val="1"/>
          <w:numId w:val="7"/>
        </w:numPr>
        <w:autoSpaceDE w:val="0"/>
        <w:autoSpaceDN w:val="0"/>
        <w:adjustRightInd w:val="0"/>
        <w:rPr>
          <w:rFonts w:ascii="Arial" w:hAnsi="Arial" w:cs="Arial"/>
          <w:color w:val="231F20"/>
        </w:rPr>
      </w:pPr>
      <w:r>
        <w:rPr>
          <w:rFonts w:ascii="Arial" w:hAnsi="Arial" w:cs="Arial"/>
          <w:color w:val="231F20"/>
        </w:rPr>
        <w:t>Yate and District AC child Safeguarding and Welfare Policy</w:t>
      </w:r>
    </w:p>
    <w:p w14:paraId="2363D745" w14:textId="77777777" w:rsidR="00563D4F" w:rsidRPr="00AF0C57" w:rsidRDefault="00563D4F" w:rsidP="00D219F6">
      <w:pPr>
        <w:autoSpaceDE w:val="0"/>
        <w:autoSpaceDN w:val="0"/>
        <w:adjustRightInd w:val="0"/>
        <w:rPr>
          <w:rFonts w:ascii="Arial" w:hAnsi="Arial" w:cs="Arial"/>
          <w:bCs/>
          <w:color w:val="000000"/>
          <w:sz w:val="22"/>
          <w:szCs w:val="22"/>
        </w:rPr>
      </w:pPr>
    </w:p>
    <w:p w14:paraId="18836AB8" w14:textId="77777777" w:rsidR="00563D4F" w:rsidRDefault="00563D4F" w:rsidP="008E19A9">
      <w:pPr>
        <w:spacing w:after="160" w:line="259" w:lineRule="auto"/>
        <w:jc w:val="center"/>
        <w:rPr>
          <w:rFonts w:ascii="Arial" w:hAnsi="Arial" w:cs="Arial"/>
          <w:b/>
          <w:sz w:val="22"/>
          <w:szCs w:val="22"/>
        </w:rPr>
      </w:pPr>
    </w:p>
    <w:p w14:paraId="5FEA701C" w14:textId="4B7311EC" w:rsidR="00F26E02" w:rsidRPr="00AF0C57" w:rsidRDefault="007C1332" w:rsidP="008E19A9">
      <w:pPr>
        <w:spacing w:after="160" w:line="259" w:lineRule="auto"/>
        <w:jc w:val="center"/>
        <w:rPr>
          <w:rFonts w:ascii="Arial" w:hAnsi="Arial" w:cs="Arial"/>
          <w:b/>
          <w:sz w:val="22"/>
          <w:szCs w:val="22"/>
        </w:rPr>
      </w:pPr>
      <w:r w:rsidRPr="00AF0C57">
        <w:rPr>
          <w:rFonts w:ascii="Arial" w:hAnsi="Arial" w:cs="Arial"/>
          <w:b/>
          <w:sz w:val="22"/>
          <w:szCs w:val="22"/>
        </w:rPr>
        <w:br w:type="page"/>
      </w:r>
    </w:p>
    <w:sectPr w:rsidR="00F26E02" w:rsidRPr="00AF0C5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92B08" w14:textId="77777777" w:rsidR="00217D2A" w:rsidRDefault="00217D2A" w:rsidP="005E1EAE">
      <w:r>
        <w:separator/>
      </w:r>
    </w:p>
  </w:endnote>
  <w:endnote w:type="continuationSeparator" w:id="0">
    <w:p w14:paraId="7540085A" w14:textId="77777777" w:rsidR="00217D2A" w:rsidRDefault="00217D2A" w:rsidP="005E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296439"/>
      <w:docPartObj>
        <w:docPartGallery w:val="Page Numbers (Bottom of Page)"/>
        <w:docPartUnique/>
      </w:docPartObj>
    </w:sdtPr>
    <w:sdtEndPr>
      <w:rPr>
        <w:noProof/>
      </w:rPr>
    </w:sdtEndPr>
    <w:sdtContent>
      <w:p w14:paraId="22763CC8" w14:textId="77777777" w:rsidR="007C311F" w:rsidRDefault="007C311F">
        <w:pPr>
          <w:pStyle w:val="Footer"/>
          <w:jc w:val="center"/>
        </w:pPr>
        <w:r>
          <w:fldChar w:fldCharType="begin"/>
        </w:r>
        <w:r>
          <w:instrText xml:space="preserve"> PAGE   \* MERGEFORMAT </w:instrText>
        </w:r>
        <w:r>
          <w:fldChar w:fldCharType="separate"/>
        </w:r>
        <w:r w:rsidR="00FD78A4">
          <w:rPr>
            <w:noProof/>
          </w:rPr>
          <w:t>1</w:t>
        </w:r>
        <w:r>
          <w:rPr>
            <w:noProof/>
          </w:rPr>
          <w:fldChar w:fldCharType="end"/>
        </w:r>
      </w:p>
    </w:sdtContent>
  </w:sdt>
  <w:p w14:paraId="2D067A4E" w14:textId="77777777" w:rsidR="007C311F" w:rsidRDefault="007C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3505A" w14:textId="77777777" w:rsidR="00217D2A" w:rsidRDefault="00217D2A" w:rsidP="005E1EAE">
      <w:r>
        <w:separator/>
      </w:r>
    </w:p>
  </w:footnote>
  <w:footnote w:type="continuationSeparator" w:id="0">
    <w:p w14:paraId="3334EC49" w14:textId="77777777" w:rsidR="00217D2A" w:rsidRDefault="00217D2A" w:rsidP="005E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0693C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1B0A1731"/>
    <w:multiLevelType w:val="hybridMultilevel"/>
    <w:tmpl w:val="71346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A3FA5"/>
    <w:multiLevelType w:val="hybridMultilevel"/>
    <w:tmpl w:val="CA048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3B104F5"/>
    <w:multiLevelType w:val="hybridMultilevel"/>
    <w:tmpl w:val="A12C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F0A01"/>
    <w:multiLevelType w:val="hybridMultilevel"/>
    <w:tmpl w:val="FD92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3721D4"/>
    <w:multiLevelType w:val="hybridMultilevel"/>
    <w:tmpl w:val="DA6CF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D31033D"/>
    <w:multiLevelType w:val="hybridMultilevel"/>
    <w:tmpl w:val="FA145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95334DC"/>
    <w:multiLevelType w:val="hybridMultilevel"/>
    <w:tmpl w:val="1548F36C"/>
    <w:lvl w:ilvl="0" w:tplc="08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7A"/>
    <w:rsid w:val="000224CE"/>
    <w:rsid w:val="000C7198"/>
    <w:rsid w:val="00217D2A"/>
    <w:rsid w:val="0022117A"/>
    <w:rsid w:val="002A58F3"/>
    <w:rsid w:val="002A6B5F"/>
    <w:rsid w:val="002C69F6"/>
    <w:rsid w:val="003D54FD"/>
    <w:rsid w:val="004446D4"/>
    <w:rsid w:val="004E6232"/>
    <w:rsid w:val="00563D4F"/>
    <w:rsid w:val="00564E31"/>
    <w:rsid w:val="005E1EAE"/>
    <w:rsid w:val="00795B12"/>
    <w:rsid w:val="007A7EED"/>
    <w:rsid w:val="007C1332"/>
    <w:rsid w:val="007C311F"/>
    <w:rsid w:val="008A71D1"/>
    <w:rsid w:val="008E19A9"/>
    <w:rsid w:val="009135D7"/>
    <w:rsid w:val="00943259"/>
    <w:rsid w:val="00A50847"/>
    <w:rsid w:val="00A964B8"/>
    <w:rsid w:val="00AF0C57"/>
    <w:rsid w:val="00BC7ED8"/>
    <w:rsid w:val="00BF65EB"/>
    <w:rsid w:val="00C121A2"/>
    <w:rsid w:val="00C14A88"/>
    <w:rsid w:val="00C33E44"/>
    <w:rsid w:val="00CB17ED"/>
    <w:rsid w:val="00D219F6"/>
    <w:rsid w:val="00D46ABD"/>
    <w:rsid w:val="00D8141F"/>
    <w:rsid w:val="00D82E54"/>
    <w:rsid w:val="00D9690D"/>
    <w:rsid w:val="00E7503A"/>
    <w:rsid w:val="00EC6987"/>
    <w:rsid w:val="00EF5E40"/>
    <w:rsid w:val="00F00A1E"/>
    <w:rsid w:val="00F04D2F"/>
    <w:rsid w:val="00F907BF"/>
    <w:rsid w:val="00FD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DB53"/>
  <w15:chartTrackingRefBased/>
  <w15:docId w15:val="{62A15186-4FD9-4C18-9A1D-CCE1A1A4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9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EAE"/>
    <w:pPr>
      <w:tabs>
        <w:tab w:val="center" w:pos="4513"/>
        <w:tab w:val="right" w:pos="9026"/>
      </w:tabs>
    </w:pPr>
  </w:style>
  <w:style w:type="character" w:customStyle="1" w:styleId="HeaderChar">
    <w:name w:val="Header Char"/>
    <w:basedOn w:val="DefaultParagraphFont"/>
    <w:link w:val="Header"/>
    <w:uiPriority w:val="99"/>
    <w:rsid w:val="005E1EAE"/>
  </w:style>
  <w:style w:type="paragraph" w:styleId="Footer">
    <w:name w:val="footer"/>
    <w:basedOn w:val="Normal"/>
    <w:link w:val="FooterChar"/>
    <w:uiPriority w:val="99"/>
    <w:unhideWhenUsed/>
    <w:rsid w:val="005E1EAE"/>
    <w:pPr>
      <w:tabs>
        <w:tab w:val="center" w:pos="4513"/>
        <w:tab w:val="right" w:pos="9026"/>
      </w:tabs>
    </w:pPr>
  </w:style>
  <w:style w:type="character" w:customStyle="1" w:styleId="FooterChar">
    <w:name w:val="Footer Char"/>
    <w:basedOn w:val="DefaultParagraphFont"/>
    <w:link w:val="Footer"/>
    <w:uiPriority w:val="99"/>
    <w:rsid w:val="005E1EAE"/>
  </w:style>
  <w:style w:type="paragraph" w:styleId="ListBullet">
    <w:name w:val="List Bullet"/>
    <w:basedOn w:val="Normal"/>
    <w:semiHidden/>
    <w:unhideWhenUsed/>
    <w:rsid w:val="00D219F6"/>
    <w:pPr>
      <w:numPr>
        <w:numId w:val="1"/>
      </w:numPr>
    </w:pPr>
  </w:style>
  <w:style w:type="paragraph" w:styleId="ListParagraph">
    <w:name w:val="List Paragraph"/>
    <w:basedOn w:val="Normal"/>
    <w:uiPriority w:val="34"/>
    <w:qFormat/>
    <w:rsid w:val="007A7EED"/>
    <w:pPr>
      <w:ind w:left="720"/>
      <w:contextualSpacing/>
    </w:pPr>
  </w:style>
  <w:style w:type="character" w:styleId="Hyperlink">
    <w:name w:val="Hyperlink"/>
    <w:basedOn w:val="DefaultParagraphFont"/>
    <w:uiPriority w:val="99"/>
    <w:unhideWhenUsed/>
    <w:rsid w:val="002A6B5F"/>
    <w:rPr>
      <w:color w:val="0563C1" w:themeColor="hyperlink"/>
      <w:u w:val="single"/>
    </w:rPr>
  </w:style>
  <w:style w:type="paragraph" w:styleId="BodyText">
    <w:name w:val="Body Text"/>
    <w:basedOn w:val="Normal"/>
    <w:link w:val="BodyTextChar"/>
    <w:rsid w:val="00AF0C57"/>
    <w:rPr>
      <w:rFonts w:ascii="Arial" w:hAnsi="Arial"/>
      <w:szCs w:val="20"/>
      <w:lang w:eastAsia="en-US"/>
    </w:rPr>
  </w:style>
  <w:style w:type="character" w:customStyle="1" w:styleId="BodyTextChar">
    <w:name w:val="Body Text Char"/>
    <w:basedOn w:val="DefaultParagraphFont"/>
    <w:link w:val="BodyText"/>
    <w:rsid w:val="00AF0C57"/>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3D54FD"/>
    <w:rPr>
      <w:color w:val="954F72" w:themeColor="followedHyperlink"/>
      <w:u w:val="single"/>
    </w:rPr>
  </w:style>
  <w:style w:type="character" w:styleId="UnresolvedMention">
    <w:name w:val="Unresolved Mention"/>
    <w:basedOn w:val="DefaultParagraphFont"/>
    <w:uiPriority w:val="99"/>
    <w:semiHidden/>
    <w:unhideWhenUsed/>
    <w:rsid w:val="003D5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956">
      <w:bodyDiv w:val="1"/>
      <w:marLeft w:val="0"/>
      <w:marRight w:val="0"/>
      <w:marTop w:val="0"/>
      <w:marBottom w:val="0"/>
      <w:divBdr>
        <w:top w:val="none" w:sz="0" w:space="0" w:color="auto"/>
        <w:left w:val="none" w:sz="0" w:space="0" w:color="auto"/>
        <w:bottom w:val="none" w:sz="0" w:space="0" w:color="auto"/>
        <w:right w:val="none" w:sz="0" w:space="0" w:color="auto"/>
      </w:divBdr>
    </w:div>
    <w:div w:id="818307662">
      <w:bodyDiv w:val="1"/>
      <w:marLeft w:val="0"/>
      <w:marRight w:val="0"/>
      <w:marTop w:val="0"/>
      <w:marBottom w:val="0"/>
      <w:divBdr>
        <w:top w:val="none" w:sz="0" w:space="0" w:color="auto"/>
        <w:left w:val="none" w:sz="0" w:space="0" w:color="auto"/>
        <w:bottom w:val="none" w:sz="0" w:space="0" w:color="auto"/>
        <w:right w:val="none" w:sz="0" w:space="0" w:color="auto"/>
      </w:divBdr>
    </w:div>
    <w:div w:id="18122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ylan@uk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s.southglos.gov.uk/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stolsafeguard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yling@englandathletics.org" TargetMode="External"/><Relationship Id="rId4" Type="http://schemas.openxmlformats.org/officeDocument/2006/relationships/webSettings" Target="webSettings.xml"/><Relationship Id="rId9" Type="http://schemas.openxmlformats.org/officeDocument/2006/relationships/hyperlink" Target="mailto:jfylan@englandathlet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Dean</dc:creator>
  <cp:keywords/>
  <dc:description/>
  <cp:lastModifiedBy>h jackson</cp:lastModifiedBy>
  <cp:revision>2</cp:revision>
  <dcterms:created xsi:type="dcterms:W3CDTF">2020-02-11T08:15:00Z</dcterms:created>
  <dcterms:modified xsi:type="dcterms:W3CDTF">2020-02-11T08:15:00Z</dcterms:modified>
</cp:coreProperties>
</file>